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22FE" w14:textId="77777777" w:rsidR="00CC7196" w:rsidRPr="00485529" w:rsidRDefault="00CC7196" w:rsidP="00485529">
      <w:pPr>
        <w:pStyle w:val="Heading1"/>
      </w:pPr>
      <w:permStart w:id="902438644" w:edGrp="everyone"/>
      <w:permEnd w:id="902438644"/>
      <w:r w:rsidRPr="00485529">
        <w:t>GENERAL INFORMATION</w:t>
      </w:r>
      <w:r w:rsidR="00CF0A4F">
        <w:t>:</w:t>
      </w:r>
    </w:p>
    <w:p w14:paraId="0CED50EE" w14:textId="77777777" w:rsidR="00CC7196" w:rsidRDefault="00C00E4F">
      <w:r>
        <w:t>NAME</w:t>
      </w:r>
      <w:r w:rsidR="00CC7196">
        <w:t>: SkyOne Aerospace</w:t>
      </w:r>
    </w:p>
    <w:p w14:paraId="07466819" w14:textId="77777777" w:rsidR="009E1CC1" w:rsidRDefault="009E1CC1">
      <w:r>
        <w:t>FAA REPAIR STATION #: 8KNR650C</w:t>
      </w:r>
    </w:p>
    <w:p w14:paraId="33142BF3" w14:textId="77777777" w:rsidR="009E1CC1" w:rsidRDefault="009E1CC1" w:rsidP="00C00E4F">
      <w:pPr>
        <w:tabs>
          <w:tab w:val="left" w:pos="5670"/>
        </w:tabs>
      </w:pPr>
      <w:r>
        <w:t xml:space="preserve">CAGE: </w:t>
      </w:r>
      <w:r w:rsidRPr="009E1CC1">
        <w:t>7HCZ1</w:t>
      </w:r>
      <w:r w:rsidR="00C00E4F">
        <w:tab/>
      </w:r>
    </w:p>
    <w:p w14:paraId="27E6CAD7" w14:textId="7AD9E4FD" w:rsidR="00485529" w:rsidRDefault="00485529" w:rsidP="00485529">
      <w:pPr>
        <w:ind w:left="1440" w:hanging="1440"/>
      </w:pPr>
      <w:r>
        <w:t>ADDRESS:</w:t>
      </w:r>
      <w:r>
        <w:tab/>
      </w:r>
      <w:r w:rsidR="005631FE">
        <w:t xml:space="preserve">10305 E Buckeye Lane </w:t>
      </w:r>
    </w:p>
    <w:p w14:paraId="1432C682" w14:textId="712800A5" w:rsidR="005631FE" w:rsidRDefault="005631FE" w:rsidP="00485529">
      <w:pPr>
        <w:ind w:left="1440" w:hanging="1440"/>
      </w:pPr>
      <w:r>
        <w:tab/>
        <w:t>Spokane Valley WA 99206</w:t>
      </w:r>
    </w:p>
    <w:p w14:paraId="5C007178" w14:textId="77777777" w:rsidR="00485529" w:rsidRDefault="00485529" w:rsidP="00485529">
      <w:r>
        <w:t>PHONE:</w:t>
      </w:r>
      <w:r>
        <w:tab/>
      </w:r>
      <w:r>
        <w:tab/>
        <w:t>(509) 385-0233</w:t>
      </w:r>
    </w:p>
    <w:p w14:paraId="180E00DB" w14:textId="77777777" w:rsidR="00485529" w:rsidRDefault="00485529" w:rsidP="00485529">
      <w:r>
        <w:t>FAX:</w:t>
      </w:r>
      <w:r>
        <w:tab/>
      </w:r>
      <w:r>
        <w:tab/>
        <w:t>(509) 385-0232</w:t>
      </w:r>
    </w:p>
    <w:p w14:paraId="6C43997D" w14:textId="77777777" w:rsidR="00485529" w:rsidRDefault="00485529" w:rsidP="00485529">
      <w:r>
        <w:t xml:space="preserve">EMAIL: </w:t>
      </w:r>
      <w:hyperlink r:id="rId8" w:history="1">
        <w:r w:rsidRPr="006D2127">
          <w:rPr>
            <w:rStyle w:val="Hyperlink"/>
          </w:rPr>
          <w:t>sales@skyoneaerospace.com</w:t>
        </w:r>
      </w:hyperlink>
    </w:p>
    <w:p w14:paraId="786438A2" w14:textId="77777777" w:rsidR="00485529" w:rsidRDefault="00485529" w:rsidP="00485529">
      <w:r>
        <w:t xml:space="preserve">WEBSITE: </w:t>
      </w:r>
      <w:hyperlink r:id="rId9" w:history="1">
        <w:r w:rsidRPr="006D2127">
          <w:rPr>
            <w:rStyle w:val="Hyperlink"/>
          </w:rPr>
          <w:t>www.skyoneaerospace.com</w:t>
        </w:r>
      </w:hyperlink>
    </w:p>
    <w:p w14:paraId="37DD922B" w14:textId="4610552E" w:rsidR="00211425" w:rsidRDefault="00482C91" w:rsidP="00211425">
      <w:pPr>
        <w:pStyle w:val="Heading1"/>
      </w:pPr>
      <w:r>
        <w:t>QUALITY ASSURANCE</w:t>
      </w:r>
      <w:r w:rsidR="00CF0A4F">
        <w:t>:</w:t>
      </w:r>
    </w:p>
    <w:p w14:paraId="0BF97D8C" w14:textId="77777777" w:rsidR="00EC7C60" w:rsidRPr="00EC7C60" w:rsidRDefault="00EC7C60" w:rsidP="00EC7C60"/>
    <w:p w14:paraId="4E9452FF" w14:textId="58F6C2AA" w:rsidR="00EC7C60" w:rsidRDefault="00226B16">
      <w:r>
        <w:t>Quality Assurance Manager with AA Applied Science / Quality Control ASNT Level II</w:t>
      </w:r>
    </w:p>
    <w:p w14:paraId="667CCC0D" w14:textId="47EB4AFA" w:rsidR="005631FE" w:rsidRDefault="008C4410">
      <w:r>
        <w:t xml:space="preserve">Shawn Williams – </w:t>
      </w:r>
      <w:hyperlink r:id="rId10" w:history="1">
        <w:r w:rsidRPr="00836DF2">
          <w:rPr>
            <w:rStyle w:val="Hyperlink"/>
          </w:rPr>
          <w:t>ShawnW@skyoneaerospace.com</w:t>
        </w:r>
      </w:hyperlink>
    </w:p>
    <w:p w14:paraId="43121A34" w14:textId="77777777" w:rsidR="008C4410" w:rsidRDefault="008C4410"/>
    <w:p w14:paraId="4F20C06D" w14:textId="0530D51E" w:rsidR="00CA19B5" w:rsidRDefault="00CA19B5"/>
    <w:p w14:paraId="61C6606D" w14:textId="6744A2A7" w:rsidR="00485529" w:rsidRDefault="00CA19B5">
      <w:r>
        <w:t xml:space="preserve">            </w:t>
      </w:r>
      <w:r w:rsidR="00485529">
        <w:br w:type="page"/>
      </w:r>
      <w: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271"/>
        <w:tblW w:w="9918" w:type="dxa"/>
        <w:tblLook w:val="04A0" w:firstRow="1" w:lastRow="0" w:firstColumn="1" w:lastColumn="0" w:noHBand="0" w:noVBand="1"/>
      </w:tblPr>
      <w:tblGrid>
        <w:gridCol w:w="495"/>
        <w:gridCol w:w="8150"/>
        <w:gridCol w:w="1273"/>
      </w:tblGrid>
      <w:tr w:rsidR="004D1CD4" w14:paraId="4A8ED28A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126E18F5" w14:textId="77777777" w:rsidR="004D1CD4" w:rsidRDefault="004D1CD4" w:rsidP="00485529"/>
        </w:tc>
        <w:tc>
          <w:tcPr>
            <w:tcW w:w="8150" w:type="dxa"/>
            <w:shd w:val="clear" w:color="auto" w:fill="D9D9D9" w:themeFill="background1" w:themeFillShade="D9"/>
          </w:tcPr>
          <w:p w14:paraId="24C01CF0" w14:textId="77777777" w:rsidR="004D1CD4" w:rsidRDefault="004D1CD4" w:rsidP="00485529">
            <w:r>
              <w:t>Quality System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7922E3EC" w14:textId="77777777" w:rsidR="004D1CD4" w:rsidRDefault="007A4252" w:rsidP="00485529">
            <w:proofErr w:type="gramStart"/>
            <w:r>
              <w:t>Yes</w:t>
            </w:r>
            <w:proofErr w:type="gramEnd"/>
            <w:r>
              <w:t xml:space="preserve"> No </w:t>
            </w:r>
            <w:r w:rsidR="004D1CD4">
              <w:t>N/A</w:t>
            </w:r>
          </w:p>
        </w:tc>
      </w:tr>
      <w:tr w:rsidR="004D1CD4" w14:paraId="474711A6" w14:textId="77777777" w:rsidTr="00C00E4F">
        <w:trPr>
          <w:cantSplit/>
          <w:trHeight w:val="602"/>
        </w:trPr>
        <w:tc>
          <w:tcPr>
            <w:tcW w:w="495" w:type="dxa"/>
          </w:tcPr>
          <w:p w14:paraId="642FD112" w14:textId="77777777" w:rsidR="004D1CD4" w:rsidRDefault="004D1CD4" w:rsidP="00485529">
            <w:r>
              <w:t>1.</w:t>
            </w:r>
          </w:p>
        </w:tc>
        <w:tc>
          <w:tcPr>
            <w:tcW w:w="8150" w:type="dxa"/>
          </w:tcPr>
          <w:p w14:paraId="197490AF" w14:textId="77777777" w:rsidR="004D1CD4" w:rsidRDefault="004D1CD4" w:rsidP="00485529">
            <w:r>
              <w:t xml:space="preserve">Does SkyOne Aerospace </w:t>
            </w:r>
            <w:r w:rsidR="00551BCD">
              <w:t xml:space="preserve">(SkyOne) </w:t>
            </w:r>
            <w:r>
              <w:t>have an established and documented quality program/system?</w:t>
            </w:r>
          </w:p>
          <w:p w14:paraId="27DF47B1" w14:textId="77777777" w:rsidR="00C00E4F" w:rsidRDefault="00C00E4F" w:rsidP="00485529"/>
        </w:tc>
        <w:tc>
          <w:tcPr>
            <w:tcW w:w="1273" w:type="dxa"/>
          </w:tcPr>
          <w:p w14:paraId="3BCE1B08" w14:textId="77777777" w:rsidR="004D1CD4" w:rsidRDefault="004D1CD4" w:rsidP="00485529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6CEFD18D" w14:textId="77777777" w:rsidR="004D1CD4" w:rsidRDefault="004D1CD4" w:rsidP="00485529"/>
        </w:tc>
      </w:tr>
      <w:tr w:rsidR="004D1CD4" w14:paraId="3A4147A1" w14:textId="77777777" w:rsidTr="00C00E4F">
        <w:trPr>
          <w:cantSplit/>
          <w:trHeight w:val="638"/>
        </w:trPr>
        <w:tc>
          <w:tcPr>
            <w:tcW w:w="495" w:type="dxa"/>
          </w:tcPr>
          <w:p w14:paraId="0C7CD7DD" w14:textId="77777777" w:rsidR="004D1CD4" w:rsidRDefault="004D1CD4" w:rsidP="009E1CC1">
            <w:r>
              <w:t>2.</w:t>
            </w:r>
          </w:p>
        </w:tc>
        <w:tc>
          <w:tcPr>
            <w:tcW w:w="8150" w:type="dxa"/>
          </w:tcPr>
          <w:p w14:paraId="2C71E27F" w14:textId="77777777" w:rsidR="004D1CD4" w:rsidRDefault="004D1CD4" w:rsidP="00551BCD">
            <w:r>
              <w:t xml:space="preserve">Do the </w:t>
            </w:r>
            <w:r w:rsidR="00551BCD">
              <w:t>R</w:t>
            </w:r>
            <w:r>
              <w:t xml:space="preserve">epair </w:t>
            </w:r>
            <w:r w:rsidR="00551BCD">
              <w:t>S</w:t>
            </w:r>
            <w:r>
              <w:t xml:space="preserve">tation and </w:t>
            </w:r>
            <w:r w:rsidR="00551BCD">
              <w:t>Q</w:t>
            </w:r>
            <w:r>
              <w:t xml:space="preserve">uality </w:t>
            </w:r>
            <w:r w:rsidR="00551BCD">
              <w:t>Control M</w:t>
            </w:r>
            <w:r>
              <w:t>anuals meet the requirements outlined in 14 CFR Part 145?</w:t>
            </w:r>
          </w:p>
          <w:p w14:paraId="280AF83B" w14:textId="77777777" w:rsidR="00C00E4F" w:rsidRDefault="00C00E4F" w:rsidP="00551BCD"/>
        </w:tc>
        <w:tc>
          <w:tcPr>
            <w:tcW w:w="1273" w:type="dxa"/>
          </w:tcPr>
          <w:p w14:paraId="47E1BDF5" w14:textId="77777777" w:rsidR="004D1CD4" w:rsidRDefault="004D1CD4" w:rsidP="009E1CC1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</w:tc>
      </w:tr>
      <w:tr w:rsidR="007A4252" w14:paraId="52CFA2A6" w14:textId="77777777" w:rsidTr="00C00E4F">
        <w:trPr>
          <w:cantSplit/>
        </w:trPr>
        <w:tc>
          <w:tcPr>
            <w:tcW w:w="495" w:type="dxa"/>
          </w:tcPr>
          <w:p w14:paraId="7565CD57" w14:textId="77777777" w:rsidR="007A4252" w:rsidRDefault="007A4252" w:rsidP="007A4252">
            <w:r>
              <w:t>3.</w:t>
            </w:r>
          </w:p>
        </w:tc>
        <w:tc>
          <w:tcPr>
            <w:tcW w:w="8150" w:type="dxa"/>
          </w:tcPr>
          <w:p w14:paraId="5D838B59" w14:textId="77777777" w:rsidR="007A4252" w:rsidRDefault="007A4252" w:rsidP="007A4252">
            <w:r>
              <w:t>Are the Repair Station Manual and Quality Control Manuals accepted by the FAA?</w:t>
            </w:r>
          </w:p>
          <w:p w14:paraId="1A85C235" w14:textId="77777777" w:rsidR="00C00E4F" w:rsidRDefault="00C00E4F" w:rsidP="007A4252"/>
        </w:tc>
        <w:tc>
          <w:tcPr>
            <w:tcW w:w="1273" w:type="dxa"/>
          </w:tcPr>
          <w:p w14:paraId="18781BCF" w14:textId="77777777" w:rsidR="007A4252" w:rsidRDefault="007A4252" w:rsidP="007A4252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7A4252" w14:paraId="66F62AC7" w14:textId="77777777" w:rsidTr="00C00E4F">
        <w:trPr>
          <w:cantSplit/>
          <w:trHeight w:val="602"/>
        </w:trPr>
        <w:tc>
          <w:tcPr>
            <w:tcW w:w="495" w:type="dxa"/>
          </w:tcPr>
          <w:p w14:paraId="029F9AF7" w14:textId="77777777" w:rsidR="007A4252" w:rsidRDefault="007A4252" w:rsidP="007A4252">
            <w:r>
              <w:t>4.</w:t>
            </w:r>
          </w:p>
        </w:tc>
        <w:tc>
          <w:tcPr>
            <w:tcW w:w="8150" w:type="dxa"/>
          </w:tcPr>
          <w:p w14:paraId="4008B558" w14:textId="77777777" w:rsidR="007A4252" w:rsidRDefault="007A4252" w:rsidP="007A4252">
            <w:r>
              <w:t>Do the personnel requirements for supervisors, inspectors, and return-to-service employees meet the requirements of the FARS.</w:t>
            </w:r>
          </w:p>
          <w:p w14:paraId="2921D2FB" w14:textId="77777777" w:rsidR="00C00E4F" w:rsidRDefault="00C00E4F" w:rsidP="007A4252"/>
        </w:tc>
        <w:tc>
          <w:tcPr>
            <w:tcW w:w="1273" w:type="dxa"/>
          </w:tcPr>
          <w:p w14:paraId="11A7A1C8" w14:textId="77777777" w:rsidR="007A4252" w:rsidRDefault="007A4252" w:rsidP="007A4252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7A4252" w14:paraId="455AC17F" w14:textId="77777777" w:rsidTr="00C00E4F">
        <w:trPr>
          <w:cantSplit/>
          <w:trHeight w:val="620"/>
        </w:trPr>
        <w:tc>
          <w:tcPr>
            <w:tcW w:w="495" w:type="dxa"/>
          </w:tcPr>
          <w:p w14:paraId="0CD40C2F" w14:textId="77777777" w:rsidR="007A4252" w:rsidRDefault="007A4252" w:rsidP="007A4252">
            <w:r>
              <w:t>5.</w:t>
            </w:r>
          </w:p>
        </w:tc>
        <w:tc>
          <w:tcPr>
            <w:tcW w:w="8150" w:type="dxa"/>
          </w:tcPr>
          <w:p w14:paraId="3DE40C2A" w14:textId="77777777" w:rsidR="007A4252" w:rsidRDefault="007A4252" w:rsidP="007A4252">
            <w:r>
              <w:t>Does the Forms Manual include samples of and instructions for completing maintenance and inspection forms?</w:t>
            </w:r>
          </w:p>
          <w:p w14:paraId="70B37DB9" w14:textId="77777777" w:rsidR="00C00E4F" w:rsidRDefault="00C00E4F" w:rsidP="007A4252"/>
        </w:tc>
        <w:tc>
          <w:tcPr>
            <w:tcW w:w="1273" w:type="dxa"/>
          </w:tcPr>
          <w:p w14:paraId="30EB1393" w14:textId="77777777" w:rsidR="007A4252" w:rsidRDefault="007A4252" w:rsidP="007A4252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7A4252" w14:paraId="5F4D6866" w14:textId="77777777" w:rsidTr="00C00E4F">
        <w:trPr>
          <w:cantSplit/>
        </w:trPr>
        <w:tc>
          <w:tcPr>
            <w:tcW w:w="495" w:type="dxa"/>
          </w:tcPr>
          <w:p w14:paraId="45BE0FD6" w14:textId="77777777" w:rsidR="007A4252" w:rsidRDefault="007A4252" w:rsidP="007A4252">
            <w:r>
              <w:t>6.</w:t>
            </w:r>
          </w:p>
        </w:tc>
        <w:tc>
          <w:tcPr>
            <w:tcW w:w="8150" w:type="dxa"/>
          </w:tcPr>
          <w:p w14:paraId="27725165" w14:textId="77777777" w:rsidR="007A4252" w:rsidRDefault="007A4252" w:rsidP="007A4252">
            <w:r>
              <w:t>Does SkyOne have an active FAA Drug and Alcohol program?</w:t>
            </w:r>
          </w:p>
          <w:p w14:paraId="67A9628F" w14:textId="77777777" w:rsidR="007A4252" w:rsidRDefault="007A4252" w:rsidP="007A4252"/>
        </w:tc>
        <w:tc>
          <w:tcPr>
            <w:tcW w:w="1273" w:type="dxa"/>
          </w:tcPr>
          <w:p w14:paraId="6837041A" w14:textId="77777777" w:rsidR="007A4252" w:rsidRDefault="007A4252" w:rsidP="007A425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21A558D3" w14:textId="77777777" w:rsidR="007A4252" w:rsidRDefault="007A4252" w:rsidP="007A4252"/>
        </w:tc>
      </w:tr>
      <w:tr w:rsidR="007A4252" w14:paraId="528133BD" w14:textId="77777777" w:rsidTr="00C00E4F">
        <w:trPr>
          <w:cantSplit/>
          <w:trHeight w:val="620"/>
        </w:trPr>
        <w:tc>
          <w:tcPr>
            <w:tcW w:w="495" w:type="dxa"/>
          </w:tcPr>
          <w:p w14:paraId="37AAF16A" w14:textId="77777777" w:rsidR="007A4252" w:rsidRDefault="007A4252" w:rsidP="007A4252">
            <w:r>
              <w:t>7.</w:t>
            </w:r>
          </w:p>
        </w:tc>
        <w:tc>
          <w:tcPr>
            <w:tcW w:w="8150" w:type="dxa"/>
          </w:tcPr>
          <w:p w14:paraId="33FC399D" w14:textId="77777777" w:rsidR="007A4252" w:rsidRDefault="007A4252" w:rsidP="007A4252">
            <w:r w:rsidRPr="007A4252">
              <w:t xml:space="preserve">Does the </w:t>
            </w:r>
            <w:r>
              <w:t>SkyOne</w:t>
            </w:r>
            <w:r w:rsidRPr="007A4252">
              <w:t xml:space="preserve"> have a procedure for reporting defects, or unairworthy conditions and suspec</w:t>
            </w:r>
            <w:r>
              <w:t>ted unapproved parts to the customer and the FAA</w:t>
            </w:r>
            <w:r w:rsidRPr="007A4252">
              <w:t>?</w:t>
            </w:r>
          </w:p>
          <w:p w14:paraId="6E3B0829" w14:textId="77777777" w:rsidR="00C00E4F" w:rsidRDefault="00C00E4F" w:rsidP="007A4252"/>
        </w:tc>
        <w:tc>
          <w:tcPr>
            <w:tcW w:w="1273" w:type="dxa"/>
          </w:tcPr>
          <w:p w14:paraId="69B4FBB6" w14:textId="77777777" w:rsidR="007A4252" w:rsidRDefault="007A4252" w:rsidP="007A425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5F2967D5" w14:textId="77777777" w:rsidR="007A4252" w:rsidRDefault="007A4252" w:rsidP="007A4252"/>
        </w:tc>
      </w:tr>
      <w:tr w:rsidR="007A4252" w14:paraId="778584F9" w14:textId="77777777" w:rsidTr="00C00E4F">
        <w:trPr>
          <w:cantSplit/>
          <w:trHeight w:val="620"/>
        </w:trPr>
        <w:tc>
          <w:tcPr>
            <w:tcW w:w="495" w:type="dxa"/>
          </w:tcPr>
          <w:p w14:paraId="41AABFF0" w14:textId="77777777" w:rsidR="007A4252" w:rsidRDefault="007A4252" w:rsidP="007A4252">
            <w:r>
              <w:t>8.</w:t>
            </w:r>
          </w:p>
        </w:tc>
        <w:tc>
          <w:tcPr>
            <w:tcW w:w="8150" w:type="dxa"/>
          </w:tcPr>
          <w:p w14:paraId="4E9231B4" w14:textId="77777777" w:rsidR="007A4252" w:rsidRDefault="007A4252" w:rsidP="007A4252">
            <w:r>
              <w:t>Does SkyOne have an acceptable receiving inspection system that includes verification of identifying data?</w:t>
            </w:r>
          </w:p>
          <w:p w14:paraId="5989A639" w14:textId="77777777" w:rsidR="00C00E4F" w:rsidRDefault="00C00E4F" w:rsidP="007A4252"/>
        </w:tc>
        <w:tc>
          <w:tcPr>
            <w:tcW w:w="1273" w:type="dxa"/>
          </w:tcPr>
          <w:p w14:paraId="10BABEC3" w14:textId="77777777" w:rsidR="007A4252" w:rsidRDefault="007A4252" w:rsidP="007A425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67350173" w14:textId="77777777" w:rsidR="007A4252" w:rsidRDefault="007A4252" w:rsidP="007A4252"/>
        </w:tc>
      </w:tr>
      <w:tr w:rsidR="007A4252" w14:paraId="0A9136C3" w14:textId="77777777" w:rsidTr="00C00E4F">
        <w:trPr>
          <w:cantSplit/>
          <w:trHeight w:val="620"/>
        </w:trPr>
        <w:tc>
          <w:tcPr>
            <w:tcW w:w="495" w:type="dxa"/>
          </w:tcPr>
          <w:p w14:paraId="584B2962" w14:textId="77777777" w:rsidR="007A4252" w:rsidRDefault="007A4252" w:rsidP="007A4252">
            <w:r>
              <w:t>9.</w:t>
            </w:r>
          </w:p>
        </w:tc>
        <w:tc>
          <w:tcPr>
            <w:tcW w:w="8150" w:type="dxa"/>
          </w:tcPr>
          <w:p w14:paraId="567F8837" w14:textId="77777777" w:rsidR="007A4252" w:rsidRDefault="007A4252" w:rsidP="007A4252">
            <w:r>
              <w:t>Does SkyOne have an acceptable system for controlling stamps for both inspection and production personnel?</w:t>
            </w:r>
          </w:p>
          <w:p w14:paraId="75998A3B" w14:textId="77777777" w:rsidR="00C00E4F" w:rsidRDefault="00C00E4F" w:rsidP="007A4252"/>
        </w:tc>
        <w:tc>
          <w:tcPr>
            <w:tcW w:w="1273" w:type="dxa"/>
          </w:tcPr>
          <w:p w14:paraId="1E58FAFD" w14:textId="77777777" w:rsidR="007A4252" w:rsidRDefault="007A4252" w:rsidP="007A425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56A171A2" w14:textId="77777777" w:rsidR="007A4252" w:rsidRDefault="007A4252" w:rsidP="007A4252"/>
        </w:tc>
      </w:tr>
      <w:tr w:rsidR="007A4252" w14:paraId="57849146" w14:textId="77777777" w:rsidTr="00C00E4F">
        <w:trPr>
          <w:cantSplit/>
        </w:trPr>
        <w:tc>
          <w:tcPr>
            <w:tcW w:w="495" w:type="dxa"/>
          </w:tcPr>
          <w:p w14:paraId="7FEE8152" w14:textId="77777777" w:rsidR="007A4252" w:rsidRDefault="007A4252" w:rsidP="007A4252">
            <w:r>
              <w:t>10.</w:t>
            </w:r>
          </w:p>
        </w:tc>
        <w:tc>
          <w:tcPr>
            <w:tcW w:w="8150" w:type="dxa"/>
          </w:tcPr>
          <w:p w14:paraId="7BE4269D" w14:textId="77777777" w:rsidR="007A4252" w:rsidRDefault="007A4252" w:rsidP="007A4252">
            <w:r>
              <w:t>Does SkyOne have a work turnover procedure?</w:t>
            </w:r>
          </w:p>
        </w:tc>
        <w:tc>
          <w:tcPr>
            <w:tcW w:w="1273" w:type="dxa"/>
          </w:tcPr>
          <w:p w14:paraId="7AAA50BD" w14:textId="77777777" w:rsidR="007A4252" w:rsidRDefault="007A4252" w:rsidP="007A425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72E85EAA" w14:textId="77777777" w:rsidR="007A4252" w:rsidRDefault="007A4252" w:rsidP="007A4252"/>
        </w:tc>
      </w:tr>
      <w:tr w:rsidR="007A4252" w14:paraId="10265175" w14:textId="77777777" w:rsidTr="00C00E4F">
        <w:trPr>
          <w:cantSplit/>
        </w:trPr>
        <w:tc>
          <w:tcPr>
            <w:tcW w:w="495" w:type="dxa"/>
          </w:tcPr>
          <w:p w14:paraId="13C60B77" w14:textId="77777777" w:rsidR="007A4252" w:rsidRDefault="007A4252" w:rsidP="007A4252">
            <w:r>
              <w:t>11.</w:t>
            </w:r>
          </w:p>
        </w:tc>
        <w:tc>
          <w:tcPr>
            <w:tcW w:w="8150" w:type="dxa"/>
          </w:tcPr>
          <w:p w14:paraId="2FB29053" w14:textId="77777777" w:rsidR="007A4252" w:rsidRDefault="007A4252" w:rsidP="007A4252">
            <w:r>
              <w:t>Does SkyOne have a duty time limitation requirement?</w:t>
            </w:r>
          </w:p>
        </w:tc>
        <w:tc>
          <w:tcPr>
            <w:tcW w:w="1273" w:type="dxa"/>
          </w:tcPr>
          <w:p w14:paraId="70578D8D" w14:textId="77777777" w:rsidR="007A4252" w:rsidRDefault="007A4252" w:rsidP="007A425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69DE4C69" w14:textId="77777777" w:rsidR="007A4252" w:rsidRDefault="007A4252" w:rsidP="007A4252"/>
        </w:tc>
      </w:tr>
      <w:tr w:rsidR="00C84F8A" w14:paraId="7E21EAE0" w14:textId="77777777" w:rsidTr="00C00E4F">
        <w:trPr>
          <w:cantSplit/>
          <w:trHeight w:val="602"/>
        </w:trPr>
        <w:tc>
          <w:tcPr>
            <w:tcW w:w="495" w:type="dxa"/>
          </w:tcPr>
          <w:p w14:paraId="290FABE7" w14:textId="77777777" w:rsidR="00C84F8A" w:rsidRDefault="00C84F8A" w:rsidP="00C84F8A">
            <w:r>
              <w:t>12.</w:t>
            </w:r>
          </w:p>
        </w:tc>
        <w:tc>
          <w:tcPr>
            <w:tcW w:w="8150" w:type="dxa"/>
          </w:tcPr>
          <w:p w14:paraId="594291CF" w14:textId="77777777" w:rsidR="00C84F8A" w:rsidRDefault="00C84F8A" w:rsidP="00C84F8A">
            <w:r w:rsidRPr="00C84F8A">
              <w:t xml:space="preserve">Does </w:t>
            </w:r>
            <w:r>
              <w:t>SkyOne</w:t>
            </w:r>
            <w:r w:rsidRPr="00C84F8A">
              <w:t xml:space="preserve"> have controls in place to prevent foreign object damage to (or contamination of) all aviation products in any area where articles are stored or </w:t>
            </w:r>
            <w:r>
              <w:t>worked</w:t>
            </w:r>
            <w:r w:rsidRPr="00C84F8A">
              <w:t>?</w:t>
            </w:r>
          </w:p>
          <w:p w14:paraId="69E0AAAF" w14:textId="77777777" w:rsidR="00C00E4F" w:rsidRDefault="00C00E4F" w:rsidP="00C84F8A"/>
        </w:tc>
        <w:tc>
          <w:tcPr>
            <w:tcW w:w="1273" w:type="dxa"/>
          </w:tcPr>
          <w:p w14:paraId="6B00D868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1A7B1002" w14:textId="77777777" w:rsidR="00C84F8A" w:rsidRDefault="00C84F8A" w:rsidP="00C84F8A"/>
        </w:tc>
      </w:tr>
      <w:tr w:rsidR="00C84F8A" w14:paraId="20291A91" w14:textId="77777777" w:rsidTr="00C00E4F">
        <w:trPr>
          <w:cantSplit/>
          <w:trHeight w:val="1700"/>
        </w:trPr>
        <w:tc>
          <w:tcPr>
            <w:tcW w:w="495" w:type="dxa"/>
          </w:tcPr>
          <w:p w14:paraId="763C7E85" w14:textId="77777777" w:rsidR="00C84F8A" w:rsidRDefault="00C84F8A" w:rsidP="00C84F8A">
            <w:r>
              <w:t>13.</w:t>
            </w:r>
          </w:p>
        </w:tc>
        <w:tc>
          <w:tcPr>
            <w:tcW w:w="8150" w:type="dxa"/>
          </w:tcPr>
          <w:p w14:paraId="09CEAAEE" w14:textId="77777777" w:rsidR="00C84F8A" w:rsidRDefault="00C84F8A" w:rsidP="00C84F8A">
            <w:r>
              <w:t>Does SkyOne identify specific individuals, by title, as responsible for the following programs?</w:t>
            </w:r>
          </w:p>
          <w:p w14:paraId="5880349E" w14:textId="77777777" w:rsidR="00C84F8A" w:rsidRDefault="00C84F8A" w:rsidP="00C84F8A">
            <w:pPr>
              <w:pStyle w:val="ListParagraph"/>
              <w:numPr>
                <w:ilvl w:val="0"/>
                <w:numId w:val="1"/>
              </w:numPr>
            </w:pPr>
            <w:r>
              <w:t>Technical Data</w:t>
            </w:r>
          </w:p>
          <w:p w14:paraId="496F682A" w14:textId="77777777" w:rsidR="00C84F8A" w:rsidRDefault="00C84F8A" w:rsidP="00C84F8A">
            <w:pPr>
              <w:pStyle w:val="ListParagraph"/>
              <w:numPr>
                <w:ilvl w:val="0"/>
                <w:numId w:val="1"/>
              </w:numPr>
            </w:pPr>
            <w:r>
              <w:t>Shelf Life</w:t>
            </w:r>
          </w:p>
          <w:p w14:paraId="51FBFA22" w14:textId="77777777" w:rsidR="00C84F8A" w:rsidRDefault="00C84F8A" w:rsidP="00C84F8A">
            <w:pPr>
              <w:pStyle w:val="ListParagraph"/>
              <w:numPr>
                <w:ilvl w:val="0"/>
                <w:numId w:val="1"/>
              </w:numPr>
            </w:pPr>
            <w:r>
              <w:t>Calibrated Tooling</w:t>
            </w:r>
          </w:p>
          <w:p w14:paraId="4AB7D340" w14:textId="77777777" w:rsidR="00C84F8A" w:rsidRDefault="00C84F8A" w:rsidP="00C84F8A">
            <w:pPr>
              <w:pStyle w:val="ListParagraph"/>
              <w:numPr>
                <w:ilvl w:val="0"/>
                <w:numId w:val="1"/>
              </w:numPr>
            </w:pPr>
            <w:r>
              <w:t>Scrap Parts</w:t>
            </w:r>
          </w:p>
          <w:p w14:paraId="0930237B" w14:textId="77777777" w:rsidR="00C00E4F" w:rsidRDefault="00C00E4F" w:rsidP="00C00E4F"/>
          <w:p w14:paraId="16CDE85F" w14:textId="77777777" w:rsidR="00C00E4F" w:rsidRDefault="00C00E4F" w:rsidP="00C00E4F"/>
        </w:tc>
        <w:tc>
          <w:tcPr>
            <w:tcW w:w="1273" w:type="dxa"/>
          </w:tcPr>
          <w:p w14:paraId="7458514F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7B344ADE" w14:textId="77777777" w:rsidR="00C84F8A" w:rsidRDefault="00C84F8A" w:rsidP="00C84F8A"/>
        </w:tc>
      </w:tr>
      <w:tr w:rsidR="00C84F8A" w14:paraId="15C61D30" w14:textId="77777777" w:rsidTr="00C00E4F">
        <w:trPr>
          <w:cantSplit/>
        </w:trPr>
        <w:tc>
          <w:tcPr>
            <w:tcW w:w="495" w:type="dxa"/>
          </w:tcPr>
          <w:p w14:paraId="63ECE026" w14:textId="77777777" w:rsidR="00C84F8A" w:rsidRDefault="00C84F8A" w:rsidP="00C84F8A">
            <w:r>
              <w:t>14.</w:t>
            </w:r>
          </w:p>
        </w:tc>
        <w:tc>
          <w:tcPr>
            <w:tcW w:w="8150" w:type="dxa"/>
          </w:tcPr>
          <w:p w14:paraId="116009D8" w14:textId="77777777" w:rsidR="00C84F8A" w:rsidRDefault="00C84F8A" w:rsidP="00C84F8A">
            <w:r>
              <w:t xml:space="preserve">Is a back-up person identified by title for </w:t>
            </w:r>
            <w:proofErr w:type="gramStart"/>
            <w:r>
              <w:t>all of</w:t>
            </w:r>
            <w:proofErr w:type="gramEnd"/>
            <w:r>
              <w:t xml:space="preserve"> the programs identified in 13?</w:t>
            </w:r>
          </w:p>
          <w:p w14:paraId="2C66567F" w14:textId="77777777" w:rsidR="00C00E4F" w:rsidRDefault="00C00E4F" w:rsidP="00C84F8A"/>
        </w:tc>
        <w:tc>
          <w:tcPr>
            <w:tcW w:w="1273" w:type="dxa"/>
          </w:tcPr>
          <w:p w14:paraId="6D11145C" w14:textId="77777777" w:rsidR="00C84F8A" w:rsidRDefault="00C84F8A" w:rsidP="00C84F8A">
            <w:r>
              <w:rPr>
                <w:rFonts w:ascii="Cambria Math" w:hAnsi="Cambria Math" w:cs="Cambria Math"/>
              </w:rPr>
              <w:lastRenderedPageBreak/>
              <w:t xml:space="preserve"> ∎</w:t>
            </w:r>
            <w:r>
              <w:t xml:space="preserve">    □    □</w:t>
            </w:r>
          </w:p>
          <w:p w14:paraId="4346FF8A" w14:textId="77777777" w:rsidR="00C84F8A" w:rsidRDefault="00C84F8A" w:rsidP="00C84F8A"/>
        </w:tc>
      </w:tr>
      <w:tr w:rsidR="00C00E4F" w14:paraId="1AD6BE59" w14:textId="77777777" w:rsidTr="00C00E4F">
        <w:trPr>
          <w:cantSplit/>
        </w:trPr>
        <w:tc>
          <w:tcPr>
            <w:tcW w:w="495" w:type="dxa"/>
          </w:tcPr>
          <w:p w14:paraId="6C5A7BEC" w14:textId="77777777" w:rsidR="00C00E4F" w:rsidRDefault="00C00E4F" w:rsidP="00C00E4F">
            <w:r>
              <w:lastRenderedPageBreak/>
              <w:t>15.</w:t>
            </w:r>
          </w:p>
        </w:tc>
        <w:tc>
          <w:tcPr>
            <w:tcW w:w="8150" w:type="dxa"/>
          </w:tcPr>
          <w:p w14:paraId="6651037E" w14:textId="77777777" w:rsidR="00C00E4F" w:rsidRDefault="00C00E4F" w:rsidP="00C00E4F">
            <w:r w:rsidRPr="00776DFB">
              <w:t xml:space="preserve">Does </w:t>
            </w:r>
            <w:proofErr w:type="spellStart"/>
            <w:r>
              <w:t>SkyOne</w:t>
            </w:r>
            <w:r w:rsidRPr="00776DFB">
              <w:t>’s</w:t>
            </w:r>
            <w:proofErr w:type="spellEnd"/>
            <w:r w:rsidRPr="00776DFB">
              <w:t xml:space="preserve"> record keeping system and retention time meet 14 CFR requirements?</w:t>
            </w:r>
          </w:p>
          <w:p w14:paraId="4CFFF53B" w14:textId="77777777" w:rsidR="00C00E4F" w:rsidRDefault="00C00E4F" w:rsidP="00C00E4F"/>
        </w:tc>
        <w:tc>
          <w:tcPr>
            <w:tcW w:w="1273" w:type="dxa"/>
          </w:tcPr>
          <w:p w14:paraId="126FA6F6" w14:textId="77777777" w:rsidR="00C00E4F" w:rsidRDefault="00C00E4F" w:rsidP="00C00E4F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6064ECA1" w14:textId="77777777" w:rsidR="00C00E4F" w:rsidRDefault="00C00E4F" w:rsidP="00C00E4F"/>
        </w:tc>
      </w:tr>
      <w:tr w:rsidR="00C84F8A" w14:paraId="06B4F9C3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3B51185A" w14:textId="77777777" w:rsidR="00C84F8A" w:rsidRDefault="00C84F8A" w:rsidP="00C84F8A"/>
        </w:tc>
        <w:tc>
          <w:tcPr>
            <w:tcW w:w="8150" w:type="dxa"/>
            <w:shd w:val="clear" w:color="auto" w:fill="D9D9D9" w:themeFill="background1" w:themeFillShade="D9"/>
          </w:tcPr>
          <w:p w14:paraId="311FFB21" w14:textId="77777777" w:rsidR="00C00E4F" w:rsidRDefault="00C84F8A" w:rsidP="00C84F8A">
            <w:r>
              <w:t>Training Program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2F1F0F0" w14:textId="77777777" w:rsidR="00C84F8A" w:rsidRDefault="00C84F8A" w:rsidP="00C84F8A">
            <w:proofErr w:type="gramStart"/>
            <w:r>
              <w:t>Yes</w:t>
            </w:r>
            <w:proofErr w:type="gramEnd"/>
            <w:r>
              <w:t xml:space="preserve"> No N/A</w:t>
            </w:r>
          </w:p>
        </w:tc>
      </w:tr>
      <w:tr w:rsidR="00C84F8A" w14:paraId="0AB1B290" w14:textId="77777777" w:rsidTr="00C00E4F">
        <w:trPr>
          <w:cantSplit/>
        </w:trPr>
        <w:tc>
          <w:tcPr>
            <w:tcW w:w="495" w:type="dxa"/>
          </w:tcPr>
          <w:p w14:paraId="67DE67C2" w14:textId="77777777" w:rsidR="00C84F8A" w:rsidRDefault="00C84F8A" w:rsidP="00C84F8A">
            <w:r>
              <w:t>1.</w:t>
            </w:r>
          </w:p>
        </w:tc>
        <w:tc>
          <w:tcPr>
            <w:tcW w:w="8150" w:type="dxa"/>
          </w:tcPr>
          <w:p w14:paraId="5A3F66F9" w14:textId="77777777" w:rsidR="00C84F8A" w:rsidRDefault="00C84F8A" w:rsidP="00C84F8A">
            <w:r>
              <w:t>Does SkyOne have a documented training program that is approved by the FAA?</w:t>
            </w:r>
          </w:p>
        </w:tc>
        <w:tc>
          <w:tcPr>
            <w:tcW w:w="1273" w:type="dxa"/>
          </w:tcPr>
          <w:p w14:paraId="4D5E5511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36F25B9F" w14:textId="77777777" w:rsidR="00C84F8A" w:rsidRDefault="00C84F8A" w:rsidP="00C84F8A"/>
        </w:tc>
      </w:tr>
      <w:tr w:rsidR="00C84F8A" w14:paraId="2F9361DB" w14:textId="77777777" w:rsidTr="00C00E4F">
        <w:trPr>
          <w:cantSplit/>
        </w:trPr>
        <w:tc>
          <w:tcPr>
            <w:tcW w:w="495" w:type="dxa"/>
          </w:tcPr>
          <w:p w14:paraId="5E1C02F2" w14:textId="77777777" w:rsidR="00C84F8A" w:rsidRDefault="00C84F8A" w:rsidP="00C84F8A">
            <w:r>
              <w:t>2.</w:t>
            </w:r>
          </w:p>
        </w:tc>
        <w:tc>
          <w:tcPr>
            <w:tcW w:w="8150" w:type="dxa"/>
          </w:tcPr>
          <w:p w14:paraId="73A9E670" w14:textId="77777777" w:rsidR="00C84F8A" w:rsidRDefault="00C84F8A" w:rsidP="00C84F8A">
            <w:r>
              <w:t>Is formal and OJT training documented?</w:t>
            </w:r>
          </w:p>
        </w:tc>
        <w:tc>
          <w:tcPr>
            <w:tcW w:w="1273" w:type="dxa"/>
          </w:tcPr>
          <w:p w14:paraId="57FA3F70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36608321" w14:textId="77777777" w:rsidR="00C84F8A" w:rsidRDefault="00C84F8A" w:rsidP="00C84F8A"/>
        </w:tc>
      </w:tr>
      <w:tr w:rsidR="00C84F8A" w14:paraId="199A2CF2" w14:textId="77777777" w:rsidTr="00C00E4F">
        <w:trPr>
          <w:cantSplit/>
          <w:trHeight w:val="575"/>
        </w:trPr>
        <w:tc>
          <w:tcPr>
            <w:tcW w:w="495" w:type="dxa"/>
          </w:tcPr>
          <w:p w14:paraId="441DD25E" w14:textId="77777777" w:rsidR="00C84F8A" w:rsidRDefault="00C84F8A" w:rsidP="00C84F8A">
            <w:r>
              <w:t>3.</w:t>
            </w:r>
          </w:p>
        </w:tc>
        <w:tc>
          <w:tcPr>
            <w:tcW w:w="8150" w:type="dxa"/>
          </w:tcPr>
          <w:p w14:paraId="471C48C0" w14:textId="77777777" w:rsidR="00C00E4F" w:rsidRDefault="00C84F8A" w:rsidP="00C84F8A">
            <w:r>
              <w:t>Are training records for mechanics, inspectors, and supervisors retained for a minimum of two (2) years after the person leaves the company?</w:t>
            </w:r>
          </w:p>
          <w:p w14:paraId="231FB71B" w14:textId="77777777" w:rsidR="00C00E4F" w:rsidRDefault="00C00E4F" w:rsidP="00C84F8A"/>
        </w:tc>
        <w:tc>
          <w:tcPr>
            <w:tcW w:w="1273" w:type="dxa"/>
          </w:tcPr>
          <w:p w14:paraId="12C059FB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7848BD7C" w14:textId="77777777" w:rsidR="00C84F8A" w:rsidRDefault="00C84F8A" w:rsidP="00C84F8A"/>
        </w:tc>
      </w:tr>
      <w:tr w:rsidR="00C84F8A" w14:paraId="032A8AB7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4ABAECCC" w14:textId="77777777" w:rsidR="00C84F8A" w:rsidRDefault="00C84F8A" w:rsidP="00C84F8A"/>
        </w:tc>
        <w:tc>
          <w:tcPr>
            <w:tcW w:w="8150" w:type="dxa"/>
            <w:shd w:val="clear" w:color="auto" w:fill="D9D9D9" w:themeFill="background1" w:themeFillShade="D9"/>
          </w:tcPr>
          <w:p w14:paraId="001B2063" w14:textId="77777777" w:rsidR="00C84F8A" w:rsidRDefault="00C84F8A" w:rsidP="00C84F8A">
            <w:r>
              <w:t>Subcontracted Maintenance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BB61403" w14:textId="77777777" w:rsidR="00C84F8A" w:rsidRDefault="00C84F8A" w:rsidP="00C84F8A">
            <w:proofErr w:type="gramStart"/>
            <w:r>
              <w:t>Yes</w:t>
            </w:r>
            <w:proofErr w:type="gramEnd"/>
            <w:r>
              <w:t xml:space="preserve"> No N/A</w:t>
            </w:r>
          </w:p>
        </w:tc>
      </w:tr>
      <w:tr w:rsidR="00C84F8A" w14:paraId="5DDE9EF4" w14:textId="77777777" w:rsidTr="00C00E4F">
        <w:trPr>
          <w:cantSplit/>
        </w:trPr>
        <w:tc>
          <w:tcPr>
            <w:tcW w:w="495" w:type="dxa"/>
          </w:tcPr>
          <w:p w14:paraId="12184542" w14:textId="77777777" w:rsidR="00C84F8A" w:rsidRDefault="00C84F8A" w:rsidP="00C84F8A">
            <w:r>
              <w:t>1.</w:t>
            </w:r>
          </w:p>
        </w:tc>
        <w:tc>
          <w:tcPr>
            <w:tcW w:w="8150" w:type="dxa"/>
          </w:tcPr>
          <w:p w14:paraId="48259FFD" w14:textId="77777777" w:rsidR="00C84F8A" w:rsidRDefault="00C84F8A" w:rsidP="00C84F8A">
            <w:r>
              <w:t xml:space="preserve">Does SkyOne maintain a list of contracted maintenance functions and agencies which includes types of certificates and ratings, if any, held by each </w:t>
            </w:r>
            <w:r w:rsidR="00B76D2C">
              <w:t>agency?</w:t>
            </w:r>
          </w:p>
          <w:p w14:paraId="6677816D" w14:textId="77777777" w:rsidR="00C00E4F" w:rsidRDefault="00C00E4F" w:rsidP="00C84F8A"/>
        </w:tc>
        <w:tc>
          <w:tcPr>
            <w:tcW w:w="1273" w:type="dxa"/>
          </w:tcPr>
          <w:p w14:paraId="11AD2E9B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3BE1BB63" w14:textId="77777777" w:rsidR="00C84F8A" w:rsidRDefault="00C84F8A" w:rsidP="00C84F8A"/>
        </w:tc>
      </w:tr>
      <w:tr w:rsidR="00C84F8A" w14:paraId="56C76AAC" w14:textId="77777777" w:rsidTr="00C00E4F">
        <w:trPr>
          <w:cantSplit/>
        </w:trPr>
        <w:tc>
          <w:tcPr>
            <w:tcW w:w="495" w:type="dxa"/>
          </w:tcPr>
          <w:p w14:paraId="4084D640" w14:textId="77777777" w:rsidR="00C84F8A" w:rsidRDefault="00C84F8A" w:rsidP="00C84F8A">
            <w:r>
              <w:t>2.</w:t>
            </w:r>
          </w:p>
        </w:tc>
        <w:tc>
          <w:tcPr>
            <w:tcW w:w="8150" w:type="dxa"/>
          </w:tcPr>
          <w:p w14:paraId="431C2666" w14:textId="77777777" w:rsidR="00C84F8A" w:rsidRDefault="00C84F8A" w:rsidP="00C84F8A">
            <w:r>
              <w:t>Does SkyOne ensure that contractor quality meets all customer specifications and legal requirements?</w:t>
            </w:r>
          </w:p>
          <w:p w14:paraId="29F9E608" w14:textId="77777777" w:rsidR="00C00E4F" w:rsidRDefault="00C00E4F" w:rsidP="00C84F8A"/>
        </w:tc>
        <w:tc>
          <w:tcPr>
            <w:tcW w:w="1273" w:type="dxa"/>
          </w:tcPr>
          <w:p w14:paraId="72FA859D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0FE4C788" w14:textId="77777777" w:rsidR="00C84F8A" w:rsidRDefault="00C84F8A" w:rsidP="00C84F8A"/>
        </w:tc>
      </w:tr>
      <w:tr w:rsidR="00C84F8A" w14:paraId="47491B8F" w14:textId="77777777" w:rsidTr="00C00E4F">
        <w:trPr>
          <w:cantSplit/>
        </w:trPr>
        <w:tc>
          <w:tcPr>
            <w:tcW w:w="495" w:type="dxa"/>
          </w:tcPr>
          <w:p w14:paraId="3B542027" w14:textId="77777777" w:rsidR="00C84F8A" w:rsidRDefault="00C84F8A" w:rsidP="00C84F8A">
            <w:r>
              <w:t>3.</w:t>
            </w:r>
          </w:p>
        </w:tc>
        <w:tc>
          <w:tcPr>
            <w:tcW w:w="8150" w:type="dxa"/>
          </w:tcPr>
          <w:p w14:paraId="25623F94" w14:textId="77777777" w:rsidR="00C84F8A" w:rsidRDefault="00C84F8A" w:rsidP="00C84F8A">
            <w:r>
              <w:t>Does SkyOne have a contract allowing the FAA and customers “Right of Entry” as required?</w:t>
            </w:r>
          </w:p>
          <w:p w14:paraId="452DC836" w14:textId="77777777" w:rsidR="00C00E4F" w:rsidRDefault="00C00E4F" w:rsidP="00C84F8A"/>
        </w:tc>
        <w:tc>
          <w:tcPr>
            <w:tcW w:w="1273" w:type="dxa"/>
          </w:tcPr>
          <w:p w14:paraId="0866A958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657B53C2" w14:textId="77777777" w:rsidR="00C84F8A" w:rsidRDefault="00C84F8A" w:rsidP="00C84F8A"/>
        </w:tc>
      </w:tr>
      <w:tr w:rsidR="00C84F8A" w14:paraId="79AA2C03" w14:textId="77777777" w:rsidTr="00C00E4F">
        <w:trPr>
          <w:cantSplit/>
        </w:trPr>
        <w:tc>
          <w:tcPr>
            <w:tcW w:w="495" w:type="dxa"/>
          </w:tcPr>
          <w:p w14:paraId="5AB30DDF" w14:textId="77777777" w:rsidR="00C84F8A" w:rsidRDefault="00C84F8A" w:rsidP="00C84F8A">
            <w:r>
              <w:t>4.</w:t>
            </w:r>
          </w:p>
        </w:tc>
        <w:tc>
          <w:tcPr>
            <w:tcW w:w="8150" w:type="dxa"/>
          </w:tcPr>
          <w:p w14:paraId="22280472" w14:textId="77777777" w:rsidR="00C84F8A" w:rsidRDefault="00C84F8A" w:rsidP="00C00E4F">
            <w:r>
              <w:t>Does SkyOne have a process to ensure that US based contracted maintenance providers, at all tiers, have an FAA approved and active anti-drug and alcohol prevention program?</w:t>
            </w:r>
          </w:p>
          <w:p w14:paraId="743F5A7C" w14:textId="77777777" w:rsidR="00C00E4F" w:rsidRDefault="00C00E4F" w:rsidP="00C00E4F"/>
        </w:tc>
        <w:tc>
          <w:tcPr>
            <w:tcW w:w="1273" w:type="dxa"/>
          </w:tcPr>
          <w:p w14:paraId="3D7F356B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543112C7" w14:textId="77777777" w:rsidR="00C84F8A" w:rsidRDefault="00C84F8A" w:rsidP="00C84F8A"/>
        </w:tc>
      </w:tr>
      <w:tr w:rsidR="00C84F8A" w14:paraId="64C705AE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1067797C" w14:textId="77777777" w:rsidR="00C84F8A" w:rsidRDefault="00C84F8A" w:rsidP="00C84F8A"/>
        </w:tc>
        <w:tc>
          <w:tcPr>
            <w:tcW w:w="8150" w:type="dxa"/>
            <w:shd w:val="clear" w:color="auto" w:fill="D9D9D9" w:themeFill="background1" w:themeFillShade="D9"/>
          </w:tcPr>
          <w:p w14:paraId="6CAC5067" w14:textId="77777777" w:rsidR="00C84F8A" w:rsidRDefault="00C84F8A" w:rsidP="00C84F8A">
            <w:r>
              <w:t>Technical Data Program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9956EC3" w14:textId="77777777" w:rsidR="00C84F8A" w:rsidRDefault="00C84F8A" w:rsidP="00C84F8A">
            <w:proofErr w:type="gramStart"/>
            <w:r>
              <w:t>Yes</w:t>
            </w:r>
            <w:proofErr w:type="gramEnd"/>
            <w:r>
              <w:t xml:space="preserve"> No N/A</w:t>
            </w:r>
          </w:p>
        </w:tc>
      </w:tr>
      <w:tr w:rsidR="00C84F8A" w14:paraId="184851D6" w14:textId="77777777" w:rsidTr="00C00E4F">
        <w:trPr>
          <w:cantSplit/>
        </w:trPr>
        <w:tc>
          <w:tcPr>
            <w:tcW w:w="495" w:type="dxa"/>
          </w:tcPr>
          <w:p w14:paraId="4231D20E" w14:textId="77777777" w:rsidR="00C84F8A" w:rsidRDefault="00C84F8A" w:rsidP="00C84F8A">
            <w:r>
              <w:t>1.</w:t>
            </w:r>
          </w:p>
        </w:tc>
        <w:tc>
          <w:tcPr>
            <w:tcW w:w="8150" w:type="dxa"/>
          </w:tcPr>
          <w:p w14:paraId="0C5447DE" w14:textId="77777777" w:rsidR="00C84F8A" w:rsidRDefault="00C84F8A" w:rsidP="00C84F8A">
            <w:r>
              <w:t xml:space="preserve">Does SkyOne </w:t>
            </w:r>
            <w:r w:rsidRPr="00C84F8A">
              <w:t>have a documented system to ensure technical data is current?</w:t>
            </w:r>
          </w:p>
        </w:tc>
        <w:tc>
          <w:tcPr>
            <w:tcW w:w="1273" w:type="dxa"/>
          </w:tcPr>
          <w:p w14:paraId="1855CEE4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2EEEBFFE" w14:textId="77777777" w:rsidR="00C84F8A" w:rsidRDefault="00C84F8A" w:rsidP="00C84F8A"/>
        </w:tc>
      </w:tr>
      <w:tr w:rsidR="00C84F8A" w14:paraId="08CD1BF6" w14:textId="77777777" w:rsidTr="00C00E4F">
        <w:trPr>
          <w:cantSplit/>
        </w:trPr>
        <w:tc>
          <w:tcPr>
            <w:tcW w:w="495" w:type="dxa"/>
          </w:tcPr>
          <w:p w14:paraId="29783B10" w14:textId="77777777" w:rsidR="00C84F8A" w:rsidRDefault="00C84F8A" w:rsidP="00C84F8A">
            <w:r>
              <w:t>2.</w:t>
            </w:r>
          </w:p>
        </w:tc>
        <w:tc>
          <w:tcPr>
            <w:tcW w:w="8150" w:type="dxa"/>
          </w:tcPr>
          <w:p w14:paraId="047E90C2" w14:textId="77777777" w:rsidR="00C84F8A" w:rsidRDefault="00C84F8A" w:rsidP="00C84F8A">
            <w:r>
              <w:t>Does SkyOne have a record of manual revisions?</w:t>
            </w:r>
          </w:p>
        </w:tc>
        <w:tc>
          <w:tcPr>
            <w:tcW w:w="1273" w:type="dxa"/>
          </w:tcPr>
          <w:p w14:paraId="068421F2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1616EEA0" w14:textId="77777777" w:rsidR="00C84F8A" w:rsidRDefault="00C84F8A" w:rsidP="00C84F8A"/>
        </w:tc>
      </w:tr>
      <w:tr w:rsidR="00C84F8A" w14:paraId="61861287" w14:textId="77777777" w:rsidTr="00C00E4F">
        <w:trPr>
          <w:cantSplit/>
        </w:trPr>
        <w:tc>
          <w:tcPr>
            <w:tcW w:w="495" w:type="dxa"/>
          </w:tcPr>
          <w:p w14:paraId="3FB669CF" w14:textId="77777777" w:rsidR="00C84F8A" w:rsidRDefault="00C84F8A" w:rsidP="00C84F8A">
            <w:r>
              <w:t>3.</w:t>
            </w:r>
          </w:p>
        </w:tc>
        <w:tc>
          <w:tcPr>
            <w:tcW w:w="8150" w:type="dxa"/>
          </w:tcPr>
          <w:p w14:paraId="540601F0" w14:textId="77777777" w:rsidR="00C84F8A" w:rsidRDefault="00C84F8A" w:rsidP="00C84F8A">
            <w:r>
              <w:t>Does SkyOne have a system to control working copies of manuals to ensure they are revised with the masters?</w:t>
            </w:r>
          </w:p>
          <w:p w14:paraId="058548EE" w14:textId="77777777" w:rsidR="00C00E4F" w:rsidRDefault="00C00E4F" w:rsidP="00C84F8A"/>
        </w:tc>
        <w:tc>
          <w:tcPr>
            <w:tcW w:w="1273" w:type="dxa"/>
          </w:tcPr>
          <w:p w14:paraId="654B85C9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1D585A1F" w14:textId="77777777" w:rsidR="00C84F8A" w:rsidRDefault="00C84F8A" w:rsidP="00C84F8A"/>
        </w:tc>
      </w:tr>
      <w:tr w:rsidR="00C84F8A" w14:paraId="4E8F1BF9" w14:textId="77777777" w:rsidTr="00C00E4F">
        <w:trPr>
          <w:cantSplit/>
        </w:trPr>
        <w:tc>
          <w:tcPr>
            <w:tcW w:w="495" w:type="dxa"/>
          </w:tcPr>
          <w:p w14:paraId="6F81B8E1" w14:textId="77777777" w:rsidR="00C84F8A" w:rsidRDefault="00C84F8A" w:rsidP="00C84F8A">
            <w:r>
              <w:t>4.</w:t>
            </w:r>
          </w:p>
        </w:tc>
        <w:tc>
          <w:tcPr>
            <w:tcW w:w="8150" w:type="dxa"/>
          </w:tcPr>
          <w:p w14:paraId="5E9E88E5" w14:textId="77777777" w:rsidR="00C84F8A" w:rsidRDefault="00C84F8A" w:rsidP="00C84F8A">
            <w:r>
              <w:t>Does SkyOne have procedures to obtain customer specifications and incorporate these specifications into work processes and ensure any subcontractor used also incorporates these specificati</w:t>
            </w:r>
            <w:r w:rsidR="00B23132">
              <w:t>ons with adequate documentation?</w:t>
            </w:r>
          </w:p>
          <w:p w14:paraId="02F6AE75" w14:textId="77777777" w:rsidR="00C00E4F" w:rsidRDefault="00C00E4F" w:rsidP="00C84F8A"/>
        </w:tc>
        <w:tc>
          <w:tcPr>
            <w:tcW w:w="1273" w:type="dxa"/>
          </w:tcPr>
          <w:p w14:paraId="4C8F7C3F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379E4A24" w14:textId="77777777" w:rsidR="00C84F8A" w:rsidRDefault="00C84F8A" w:rsidP="00C84F8A"/>
        </w:tc>
      </w:tr>
      <w:tr w:rsidR="00B23132" w14:paraId="3ED53533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6330F194" w14:textId="77777777" w:rsidR="00B23132" w:rsidRDefault="00B23132" w:rsidP="00B23132"/>
        </w:tc>
        <w:tc>
          <w:tcPr>
            <w:tcW w:w="8150" w:type="dxa"/>
            <w:shd w:val="clear" w:color="auto" w:fill="D9D9D9" w:themeFill="background1" w:themeFillShade="D9"/>
          </w:tcPr>
          <w:p w14:paraId="67B0979A" w14:textId="77777777" w:rsidR="00B23132" w:rsidRDefault="00B23132" w:rsidP="00B23132">
            <w:proofErr w:type="gramStart"/>
            <w:r>
              <w:t>Shelf Life</w:t>
            </w:r>
            <w:proofErr w:type="gramEnd"/>
            <w:r>
              <w:t xml:space="preserve"> Program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7CB4CACE" w14:textId="77777777" w:rsidR="00B23132" w:rsidRDefault="00B23132" w:rsidP="00B23132">
            <w:proofErr w:type="gramStart"/>
            <w:r>
              <w:t>Yes</w:t>
            </w:r>
            <w:proofErr w:type="gramEnd"/>
            <w:r>
              <w:t xml:space="preserve"> No N/A</w:t>
            </w:r>
          </w:p>
        </w:tc>
      </w:tr>
      <w:tr w:rsidR="00B23132" w14:paraId="3ADC0F6A" w14:textId="77777777" w:rsidTr="00C00E4F">
        <w:trPr>
          <w:cantSplit/>
        </w:trPr>
        <w:tc>
          <w:tcPr>
            <w:tcW w:w="495" w:type="dxa"/>
          </w:tcPr>
          <w:p w14:paraId="1466C2D1" w14:textId="77777777" w:rsidR="00B23132" w:rsidRDefault="00B23132" w:rsidP="00B23132">
            <w:r>
              <w:t>1.</w:t>
            </w:r>
          </w:p>
        </w:tc>
        <w:tc>
          <w:tcPr>
            <w:tcW w:w="8150" w:type="dxa"/>
          </w:tcPr>
          <w:p w14:paraId="454C84DF" w14:textId="77777777" w:rsidR="00B23132" w:rsidRDefault="00B23132" w:rsidP="00B23132">
            <w:r>
              <w:t xml:space="preserve">Does SkyOne have a documented </w:t>
            </w:r>
            <w:proofErr w:type="gramStart"/>
            <w:r>
              <w:t>shelf life</w:t>
            </w:r>
            <w:proofErr w:type="gramEnd"/>
            <w:r>
              <w:t xml:space="preserve"> program</w:t>
            </w:r>
            <w:r w:rsidRPr="00C84F8A">
              <w:t>?</w:t>
            </w:r>
          </w:p>
        </w:tc>
        <w:tc>
          <w:tcPr>
            <w:tcW w:w="1273" w:type="dxa"/>
          </w:tcPr>
          <w:p w14:paraId="23923AA7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3BE0D1C4" w14:textId="77777777" w:rsidR="00B23132" w:rsidRDefault="00B23132" w:rsidP="00B23132"/>
        </w:tc>
      </w:tr>
      <w:tr w:rsidR="00B23132" w14:paraId="44F25385" w14:textId="77777777" w:rsidTr="00C00E4F">
        <w:trPr>
          <w:cantSplit/>
        </w:trPr>
        <w:tc>
          <w:tcPr>
            <w:tcW w:w="495" w:type="dxa"/>
          </w:tcPr>
          <w:p w14:paraId="27482CBA" w14:textId="77777777" w:rsidR="00B23132" w:rsidRDefault="00B23132" w:rsidP="00B23132">
            <w:r>
              <w:t>2.</w:t>
            </w:r>
          </w:p>
        </w:tc>
        <w:tc>
          <w:tcPr>
            <w:tcW w:w="8150" w:type="dxa"/>
          </w:tcPr>
          <w:p w14:paraId="16E89F88" w14:textId="77777777" w:rsidR="00B23132" w:rsidRDefault="00B23132" w:rsidP="00B23132">
            <w:r>
              <w:t xml:space="preserve">Does the program list </w:t>
            </w:r>
            <w:proofErr w:type="gramStart"/>
            <w:r>
              <w:t>parts</w:t>
            </w:r>
            <w:proofErr w:type="gramEnd"/>
            <w:r>
              <w:t xml:space="preserve"> and materials that have shelf life limits?</w:t>
            </w:r>
          </w:p>
        </w:tc>
        <w:tc>
          <w:tcPr>
            <w:tcW w:w="1273" w:type="dxa"/>
          </w:tcPr>
          <w:p w14:paraId="753CF494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3E7FB93E" w14:textId="77777777" w:rsidR="00B23132" w:rsidRDefault="00B23132" w:rsidP="00B23132"/>
        </w:tc>
      </w:tr>
      <w:tr w:rsidR="00C84F8A" w14:paraId="3B7E4C96" w14:textId="77777777" w:rsidTr="00EC7C60">
        <w:trPr>
          <w:cantSplit/>
          <w:trHeight w:val="350"/>
        </w:trPr>
        <w:tc>
          <w:tcPr>
            <w:tcW w:w="495" w:type="dxa"/>
          </w:tcPr>
          <w:p w14:paraId="1F7AE08C" w14:textId="77777777" w:rsidR="00C84F8A" w:rsidRDefault="00B23132" w:rsidP="00C84F8A">
            <w:r>
              <w:t>3.</w:t>
            </w:r>
          </w:p>
        </w:tc>
        <w:tc>
          <w:tcPr>
            <w:tcW w:w="8150" w:type="dxa"/>
          </w:tcPr>
          <w:p w14:paraId="48051C6C" w14:textId="77777777" w:rsidR="00C84F8A" w:rsidRDefault="00B23132" w:rsidP="00B23132">
            <w:r>
              <w:t>Is there an adequate system to assure that no item will be issued or used past its expiration date?</w:t>
            </w:r>
          </w:p>
          <w:p w14:paraId="0720329B" w14:textId="77777777" w:rsidR="00B555CA" w:rsidRDefault="00B555CA" w:rsidP="00B23132"/>
          <w:p w14:paraId="79420FD7" w14:textId="77777777" w:rsidR="00B555CA" w:rsidRDefault="00B555CA" w:rsidP="00B23132"/>
          <w:p w14:paraId="76669966" w14:textId="77777777" w:rsidR="00B555CA" w:rsidRDefault="00B555CA" w:rsidP="00B23132"/>
          <w:p w14:paraId="5917C647" w14:textId="77777777" w:rsidR="00B555CA" w:rsidRDefault="00B555CA" w:rsidP="00B23132"/>
          <w:p w14:paraId="001E851D" w14:textId="77777777" w:rsidR="00B555CA" w:rsidRDefault="00B555CA" w:rsidP="00B23132"/>
          <w:p w14:paraId="2DE54B8E" w14:textId="77777777" w:rsidR="00C00E4F" w:rsidRDefault="00C00E4F" w:rsidP="00B23132"/>
        </w:tc>
        <w:tc>
          <w:tcPr>
            <w:tcW w:w="1273" w:type="dxa"/>
          </w:tcPr>
          <w:p w14:paraId="50904BE5" w14:textId="77777777" w:rsidR="00C84F8A" w:rsidRDefault="00C84F8A" w:rsidP="00C84F8A">
            <w:r>
              <w:rPr>
                <w:rFonts w:ascii="Cambria Math" w:hAnsi="Cambria Math" w:cs="Cambria Math"/>
              </w:rPr>
              <w:lastRenderedPageBreak/>
              <w:t xml:space="preserve"> ∎</w:t>
            </w:r>
            <w:r>
              <w:t xml:space="preserve">    □    □</w:t>
            </w:r>
          </w:p>
          <w:p w14:paraId="4ABC7917" w14:textId="77777777" w:rsidR="00C84F8A" w:rsidRDefault="00C84F8A" w:rsidP="00C84F8A"/>
        </w:tc>
      </w:tr>
      <w:tr w:rsidR="00B23132" w14:paraId="5D65667A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774CD92D" w14:textId="77777777" w:rsidR="00B23132" w:rsidRDefault="00B23132" w:rsidP="00B23132"/>
        </w:tc>
        <w:tc>
          <w:tcPr>
            <w:tcW w:w="8150" w:type="dxa"/>
            <w:shd w:val="clear" w:color="auto" w:fill="D9D9D9" w:themeFill="background1" w:themeFillShade="D9"/>
          </w:tcPr>
          <w:p w14:paraId="5A348683" w14:textId="77777777" w:rsidR="00B23132" w:rsidRDefault="00B23132" w:rsidP="00B23132">
            <w:r>
              <w:t>Calibration Program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C193079" w14:textId="77777777" w:rsidR="00B23132" w:rsidRDefault="00B23132" w:rsidP="00B23132">
            <w:proofErr w:type="gramStart"/>
            <w:r>
              <w:t>Yes</w:t>
            </w:r>
            <w:proofErr w:type="gramEnd"/>
            <w:r>
              <w:t xml:space="preserve"> No N/A</w:t>
            </w:r>
          </w:p>
        </w:tc>
      </w:tr>
      <w:tr w:rsidR="00B23132" w14:paraId="4BB60282" w14:textId="77777777" w:rsidTr="00C00E4F">
        <w:trPr>
          <w:cantSplit/>
        </w:trPr>
        <w:tc>
          <w:tcPr>
            <w:tcW w:w="495" w:type="dxa"/>
          </w:tcPr>
          <w:p w14:paraId="16192BF7" w14:textId="77777777" w:rsidR="00B23132" w:rsidRDefault="00B23132" w:rsidP="00B23132">
            <w:r>
              <w:t>1.</w:t>
            </w:r>
          </w:p>
        </w:tc>
        <w:tc>
          <w:tcPr>
            <w:tcW w:w="8150" w:type="dxa"/>
          </w:tcPr>
          <w:p w14:paraId="5EB86DCF" w14:textId="77777777" w:rsidR="00B23132" w:rsidRDefault="00B23132" w:rsidP="00B23132">
            <w:r w:rsidRPr="00B23132">
              <w:t xml:space="preserve">Does </w:t>
            </w:r>
            <w:r w:rsidR="00B76D2C">
              <w:t>SkyOne</w:t>
            </w:r>
            <w:r w:rsidRPr="00B23132">
              <w:t xml:space="preserve"> have a documented calibration program?</w:t>
            </w:r>
          </w:p>
        </w:tc>
        <w:tc>
          <w:tcPr>
            <w:tcW w:w="1273" w:type="dxa"/>
          </w:tcPr>
          <w:p w14:paraId="64597830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5764A90B" w14:textId="77777777" w:rsidR="00B23132" w:rsidRDefault="00B23132" w:rsidP="00B23132"/>
        </w:tc>
      </w:tr>
      <w:tr w:rsidR="00B23132" w14:paraId="29CB7E76" w14:textId="77777777" w:rsidTr="00C00E4F">
        <w:trPr>
          <w:cantSplit/>
        </w:trPr>
        <w:tc>
          <w:tcPr>
            <w:tcW w:w="495" w:type="dxa"/>
          </w:tcPr>
          <w:p w14:paraId="208B0434" w14:textId="77777777" w:rsidR="00B23132" w:rsidRDefault="00B23132" w:rsidP="00B23132">
            <w:r>
              <w:t>2.</w:t>
            </w:r>
          </w:p>
        </w:tc>
        <w:tc>
          <w:tcPr>
            <w:tcW w:w="8150" w:type="dxa"/>
          </w:tcPr>
          <w:p w14:paraId="102D039A" w14:textId="77777777" w:rsidR="00B23132" w:rsidRDefault="00B23132" w:rsidP="00B23132">
            <w:r w:rsidRPr="00B23132">
              <w:t>Does the program identify the calibration frequencies, limitations, and applicable</w:t>
            </w:r>
            <w:r>
              <w:t xml:space="preserve"> tolerances or specifications?</w:t>
            </w:r>
          </w:p>
          <w:p w14:paraId="29EFF414" w14:textId="77777777" w:rsidR="00C00E4F" w:rsidRDefault="00C00E4F" w:rsidP="00B23132"/>
        </w:tc>
        <w:tc>
          <w:tcPr>
            <w:tcW w:w="1273" w:type="dxa"/>
          </w:tcPr>
          <w:p w14:paraId="75736187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66717612" w14:textId="77777777" w:rsidR="00B23132" w:rsidRDefault="00B23132" w:rsidP="00B23132"/>
        </w:tc>
      </w:tr>
      <w:tr w:rsidR="00C84F8A" w14:paraId="7489B550" w14:textId="77777777" w:rsidTr="00C00E4F">
        <w:trPr>
          <w:cantSplit/>
        </w:trPr>
        <w:tc>
          <w:tcPr>
            <w:tcW w:w="495" w:type="dxa"/>
          </w:tcPr>
          <w:p w14:paraId="7EBF3A3F" w14:textId="77777777" w:rsidR="00C84F8A" w:rsidRDefault="00B23132" w:rsidP="00C84F8A">
            <w:r>
              <w:t>3</w:t>
            </w:r>
            <w:r w:rsidR="00C84F8A">
              <w:t>.</w:t>
            </w:r>
          </w:p>
        </w:tc>
        <w:tc>
          <w:tcPr>
            <w:tcW w:w="8150" w:type="dxa"/>
          </w:tcPr>
          <w:p w14:paraId="092A8ABC" w14:textId="77777777" w:rsidR="00C84F8A" w:rsidRDefault="00B23132" w:rsidP="00B76D2C">
            <w:r w:rsidRPr="00B23132">
              <w:t>Does the calibration program require test and inspection equipment/ tools to be traceable to a standard acceptable to the FAA</w:t>
            </w:r>
            <w:r w:rsidR="00B76D2C">
              <w:t xml:space="preserve"> </w:t>
            </w:r>
            <w:r w:rsidRPr="00B23132">
              <w:t>(e.g., The National Institute of Standards and Technology (NIST))?</w:t>
            </w:r>
          </w:p>
          <w:p w14:paraId="40190DE9" w14:textId="77777777" w:rsidR="00C00E4F" w:rsidRDefault="00C00E4F" w:rsidP="00B76D2C"/>
        </w:tc>
        <w:tc>
          <w:tcPr>
            <w:tcW w:w="1273" w:type="dxa"/>
          </w:tcPr>
          <w:p w14:paraId="1C3785A7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190F21A0" w14:textId="77777777" w:rsidR="00C84F8A" w:rsidRDefault="00C84F8A" w:rsidP="00C84F8A"/>
        </w:tc>
      </w:tr>
      <w:tr w:rsidR="00C84F8A" w14:paraId="091BFEBF" w14:textId="77777777" w:rsidTr="00C00E4F">
        <w:trPr>
          <w:cantSplit/>
        </w:trPr>
        <w:tc>
          <w:tcPr>
            <w:tcW w:w="495" w:type="dxa"/>
          </w:tcPr>
          <w:p w14:paraId="61FDB51F" w14:textId="77777777" w:rsidR="00C84F8A" w:rsidRDefault="00B23132" w:rsidP="00B23132">
            <w:r>
              <w:t>4</w:t>
            </w:r>
            <w:r w:rsidR="00C84F8A">
              <w:t>.</w:t>
            </w:r>
          </w:p>
        </w:tc>
        <w:tc>
          <w:tcPr>
            <w:tcW w:w="8150" w:type="dxa"/>
          </w:tcPr>
          <w:p w14:paraId="5D1A583A" w14:textId="77777777" w:rsidR="00C84F8A" w:rsidRDefault="00B23132" w:rsidP="00C84F8A">
            <w:r w:rsidRPr="00B23132">
              <w:t>Does the calibration program require records to be kept for a minimum of two (2) years or two (2) calibration cycles?</w:t>
            </w:r>
          </w:p>
          <w:p w14:paraId="56B78D79" w14:textId="77777777" w:rsidR="00C00E4F" w:rsidRDefault="00C00E4F" w:rsidP="00C84F8A"/>
        </w:tc>
        <w:tc>
          <w:tcPr>
            <w:tcW w:w="1273" w:type="dxa"/>
          </w:tcPr>
          <w:p w14:paraId="5ABB4415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5D2FAD66" w14:textId="77777777" w:rsidR="00C84F8A" w:rsidRDefault="00C84F8A" w:rsidP="00C84F8A"/>
        </w:tc>
      </w:tr>
      <w:tr w:rsidR="00C84F8A" w14:paraId="47D30B42" w14:textId="77777777" w:rsidTr="00C00E4F">
        <w:trPr>
          <w:cantSplit/>
        </w:trPr>
        <w:tc>
          <w:tcPr>
            <w:tcW w:w="495" w:type="dxa"/>
          </w:tcPr>
          <w:p w14:paraId="12088CF4" w14:textId="77777777" w:rsidR="00C84F8A" w:rsidRDefault="00B23132" w:rsidP="00B23132">
            <w:r>
              <w:t>5</w:t>
            </w:r>
            <w:r w:rsidR="00C84F8A">
              <w:t>.</w:t>
            </w:r>
          </w:p>
        </w:tc>
        <w:tc>
          <w:tcPr>
            <w:tcW w:w="8150" w:type="dxa"/>
          </w:tcPr>
          <w:p w14:paraId="6D141C84" w14:textId="77777777" w:rsidR="00C84F8A" w:rsidRDefault="00B23132" w:rsidP="00C84F8A">
            <w:r w:rsidRPr="00B23132">
              <w:t>Is there a system to identify each tool in the program, its calibration frequency</w:t>
            </w:r>
            <w:r w:rsidR="00B76D2C">
              <w:t>, and its calibration due date?</w:t>
            </w:r>
          </w:p>
          <w:p w14:paraId="3796F6C7" w14:textId="77777777" w:rsidR="00C00E4F" w:rsidRDefault="00C00E4F" w:rsidP="00C84F8A"/>
        </w:tc>
        <w:tc>
          <w:tcPr>
            <w:tcW w:w="1273" w:type="dxa"/>
          </w:tcPr>
          <w:p w14:paraId="35860FD4" w14:textId="77777777" w:rsidR="00C84F8A" w:rsidRDefault="00C84F8A" w:rsidP="00C84F8A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□    □</w:t>
            </w:r>
          </w:p>
          <w:p w14:paraId="731A0231" w14:textId="77777777" w:rsidR="00C84F8A" w:rsidRDefault="00C84F8A" w:rsidP="00C84F8A"/>
        </w:tc>
      </w:tr>
      <w:tr w:rsidR="00C84F8A" w14:paraId="6D57ADB8" w14:textId="77777777" w:rsidTr="00C00E4F">
        <w:trPr>
          <w:cantSplit/>
        </w:trPr>
        <w:tc>
          <w:tcPr>
            <w:tcW w:w="495" w:type="dxa"/>
          </w:tcPr>
          <w:p w14:paraId="0663CDC1" w14:textId="77777777" w:rsidR="00C84F8A" w:rsidRDefault="00B23132" w:rsidP="00B23132">
            <w:r>
              <w:t>6</w:t>
            </w:r>
            <w:r w:rsidR="00C84F8A">
              <w:t>.</w:t>
            </w:r>
          </w:p>
        </w:tc>
        <w:tc>
          <w:tcPr>
            <w:tcW w:w="8150" w:type="dxa"/>
          </w:tcPr>
          <w:p w14:paraId="3DD9125F" w14:textId="77777777" w:rsidR="00C84F8A" w:rsidRDefault="00B23132" w:rsidP="00C84F8A">
            <w:r w:rsidRPr="00B23132">
              <w:t xml:space="preserve">Does </w:t>
            </w:r>
            <w:r w:rsidR="00B76D2C">
              <w:t>SkyOne</w:t>
            </w:r>
            <w:r w:rsidRPr="00B23132">
              <w:t xml:space="preserve"> have a procedure for identifying, controlling, and/ or preventing out-of-service, non-calibrated, for reference only, and due-for-calibration tools </w:t>
            </w:r>
            <w:r w:rsidR="00B76D2C">
              <w:t>and equipment from being used?</w:t>
            </w:r>
          </w:p>
          <w:p w14:paraId="4BA29543" w14:textId="77777777" w:rsidR="00C00E4F" w:rsidRDefault="00C00E4F" w:rsidP="00C84F8A"/>
        </w:tc>
        <w:tc>
          <w:tcPr>
            <w:tcW w:w="1273" w:type="dxa"/>
          </w:tcPr>
          <w:p w14:paraId="37450182" w14:textId="77777777" w:rsidR="00C84F8A" w:rsidRDefault="00C84F8A" w:rsidP="00C84F8A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C84F8A" w14:paraId="6FB3222B" w14:textId="77777777" w:rsidTr="00C00E4F">
        <w:trPr>
          <w:cantSplit/>
        </w:trPr>
        <w:tc>
          <w:tcPr>
            <w:tcW w:w="495" w:type="dxa"/>
          </w:tcPr>
          <w:p w14:paraId="57B04F59" w14:textId="77777777" w:rsidR="00C84F8A" w:rsidRDefault="00B23132" w:rsidP="00B23132">
            <w:r>
              <w:t>7</w:t>
            </w:r>
            <w:r w:rsidR="00C84F8A">
              <w:t>.</w:t>
            </w:r>
          </w:p>
        </w:tc>
        <w:tc>
          <w:tcPr>
            <w:tcW w:w="8150" w:type="dxa"/>
          </w:tcPr>
          <w:p w14:paraId="21E0EB91" w14:textId="77777777" w:rsidR="00C84F8A" w:rsidRDefault="00B23132" w:rsidP="00C84F8A">
            <w:r w:rsidRPr="00B23132">
              <w:t xml:space="preserve">Does </w:t>
            </w:r>
            <w:r w:rsidR="00B76D2C">
              <w:t>SkyOne</w:t>
            </w:r>
            <w:r w:rsidRPr="00B23132">
              <w:t xml:space="preserve"> have a procedure to control the calibration of personal tools?</w:t>
            </w:r>
          </w:p>
          <w:p w14:paraId="4CB9D22C" w14:textId="77777777" w:rsidR="00C00E4F" w:rsidRDefault="00C00E4F" w:rsidP="00C84F8A"/>
        </w:tc>
        <w:tc>
          <w:tcPr>
            <w:tcW w:w="1273" w:type="dxa"/>
          </w:tcPr>
          <w:p w14:paraId="0FC0BA2E" w14:textId="77777777" w:rsidR="00C84F8A" w:rsidRDefault="00C84F8A" w:rsidP="00C84F8A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B76D2C" w14:paraId="76639CA7" w14:textId="77777777" w:rsidTr="00C00E4F">
        <w:trPr>
          <w:cantSplit/>
        </w:trPr>
        <w:tc>
          <w:tcPr>
            <w:tcW w:w="495" w:type="dxa"/>
            <w:shd w:val="clear" w:color="auto" w:fill="auto"/>
          </w:tcPr>
          <w:p w14:paraId="4632B2F2" w14:textId="77777777" w:rsidR="00B76D2C" w:rsidRDefault="00B76D2C" w:rsidP="00B23132">
            <w:r>
              <w:t>8.</w:t>
            </w:r>
          </w:p>
        </w:tc>
        <w:tc>
          <w:tcPr>
            <w:tcW w:w="8150" w:type="dxa"/>
            <w:shd w:val="clear" w:color="auto" w:fill="auto"/>
          </w:tcPr>
          <w:p w14:paraId="2207DA56" w14:textId="77777777" w:rsidR="00B76D2C" w:rsidRDefault="00B76D2C" w:rsidP="00B23132">
            <w:r>
              <w:t>Is tooling/test equipment properly serviced and maintained, and where applicable included in the calibration program?</w:t>
            </w:r>
          </w:p>
          <w:p w14:paraId="224FE8B7" w14:textId="77777777" w:rsidR="00C00E4F" w:rsidRDefault="00C00E4F" w:rsidP="00B23132"/>
        </w:tc>
        <w:tc>
          <w:tcPr>
            <w:tcW w:w="1273" w:type="dxa"/>
            <w:shd w:val="clear" w:color="auto" w:fill="auto"/>
          </w:tcPr>
          <w:p w14:paraId="6E9F754A" w14:textId="77777777" w:rsidR="00B76D2C" w:rsidRDefault="00B76D2C" w:rsidP="00B23132"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B76D2C" w14:paraId="53E3EA9C" w14:textId="77777777" w:rsidTr="00C00E4F">
        <w:trPr>
          <w:cantSplit/>
        </w:trPr>
        <w:tc>
          <w:tcPr>
            <w:tcW w:w="495" w:type="dxa"/>
            <w:shd w:val="clear" w:color="auto" w:fill="auto"/>
          </w:tcPr>
          <w:p w14:paraId="667DADC6" w14:textId="77777777" w:rsidR="00B76D2C" w:rsidRDefault="00B76D2C" w:rsidP="00B23132">
            <w:r>
              <w:t>9.</w:t>
            </w:r>
          </w:p>
        </w:tc>
        <w:tc>
          <w:tcPr>
            <w:tcW w:w="8150" w:type="dxa"/>
            <w:shd w:val="clear" w:color="auto" w:fill="auto"/>
          </w:tcPr>
          <w:p w14:paraId="7E806F8D" w14:textId="77777777" w:rsidR="00B76D2C" w:rsidRDefault="00B76D2C" w:rsidP="00B23132">
            <w:r>
              <w:t>Is non-OEM specific tooling/test equipment properly substantiated as equivalent?</w:t>
            </w:r>
          </w:p>
          <w:p w14:paraId="20446046" w14:textId="77777777" w:rsidR="00C00E4F" w:rsidRDefault="00C00E4F" w:rsidP="00B23132"/>
        </w:tc>
        <w:tc>
          <w:tcPr>
            <w:tcW w:w="1273" w:type="dxa"/>
            <w:shd w:val="clear" w:color="auto" w:fill="auto"/>
          </w:tcPr>
          <w:p w14:paraId="7A2E0E34" w14:textId="77777777" w:rsidR="00B76D2C" w:rsidRDefault="00B76D2C" w:rsidP="00B23132"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B23132" w14:paraId="0C533390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69AC371D" w14:textId="77777777" w:rsidR="00B23132" w:rsidRDefault="00B23132" w:rsidP="00B23132"/>
        </w:tc>
        <w:tc>
          <w:tcPr>
            <w:tcW w:w="8150" w:type="dxa"/>
            <w:shd w:val="clear" w:color="auto" w:fill="D9D9D9" w:themeFill="background1" w:themeFillShade="D9"/>
          </w:tcPr>
          <w:p w14:paraId="0ECB4894" w14:textId="77777777" w:rsidR="00B23132" w:rsidRDefault="00B23132" w:rsidP="00B23132">
            <w:r>
              <w:t>Internal Audit Program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27ABFE9A" w14:textId="77777777" w:rsidR="00B23132" w:rsidRDefault="00B23132" w:rsidP="00B23132">
            <w:proofErr w:type="gramStart"/>
            <w:r>
              <w:t>Yes</w:t>
            </w:r>
            <w:proofErr w:type="gramEnd"/>
            <w:r>
              <w:t xml:space="preserve"> No N/A</w:t>
            </w:r>
          </w:p>
        </w:tc>
      </w:tr>
      <w:tr w:rsidR="00B23132" w14:paraId="1F628D27" w14:textId="77777777" w:rsidTr="00C00E4F">
        <w:trPr>
          <w:cantSplit/>
        </w:trPr>
        <w:tc>
          <w:tcPr>
            <w:tcW w:w="495" w:type="dxa"/>
          </w:tcPr>
          <w:p w14:paraId="6EEDD814" w14:textId="77777777" w:rsidR="00B23132" w:rsidRDefault="00B23132" w:rsidP="00B23132">
            <w:r>
              <w:t>1.</w:t>
            </w:r>
          </w:p>
        </w:tc>
        <w:tc>
          <w:tcPr>
            <w:tcW w:w="8150" w:type="dxa"/>
          </w:tcPr>
          <w:p w14:paraId="35875D05" w14:textId="77777777" w:rsidR="00B23132" w:rsidRDefault="00B23132" w:rsidP="00B23132">
            <w:r w:rsidRPr="00B23132">
              <w:t xml:space="preserve">Does </w:t>
            </w:r>
            <w:r w:rsidR="00B76D2C">
              <w:t>SkyOne</w:t>
            </w:r>
            <w:r w:rsidRPr="00B23132">
              <w:t xml:space="preserve"> have an internal audit and surveillance function?</w:t>
            </w:r>
          </w:p>
        </w:tc>
        <w:tc>
          <w:tcPr>
            <w:tcW w:w="1273" w:type="dxa"/>
          </w:tcPr>
          <w:p w14:paraId="25085612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4BDAAE6E" w14:textId="77777777" w:rsidR="00B23132" w:rsidRDefault="00B23132" w:rsidP="00B23132"/>
        </w:tc>
      </w:tr>
      <w:tr w:rsidR="00B23132" w14:paraId="73C8A21B" w14:textId="77777777" w:rsidTr="00C00E4F">
        <w:trPr>
          <w:cantSplit/>
        </w:trPr>
        <w:tc>
          <w:tcPr>
            <w:tcW w:w="495" w:type="dxa"/>
          </w:tcPr>
          <w:p w14:paraId="22CDC6D2" w14:textId="77777777" w:rsidR="00B23132" w:rsidRDefault="00B23132" w:rsidP="00B23132">
            <w:r>
              <w:t>2.</w:t>
            </w:r>
          </w:p>
        </w:tc>
        <w:tc>
          <w:tcPr>
            <w:tcW w:w="8150" w:type="dxa"/>
          </w:tcPr>
          <w:p w14:paraId="4B511BDD" w14:textId="77777777" w:rsidR="00B23132" w:rsidRDefault="00B23132" w:rsidP="00B76D2C">
            <w:r w:rsidRPr="00B23132">
              <w:t xml:space="preserve">Does the internal audit function ensure compliance </w:t>
            </w:r>
            <w:r w:rsidR="00B76D2C">
              <w:t>with customer</w:t>
            </w:r>
            <w:r w:rsidRPr="00B23132">
              <w:t xml:space="preserve"> specifications?</w:t>
            </w:r>
          </w:p>
        </w:tc>
        <w:tc>
          <w:tcPr>
            <w:tcW w:w="1273" w:type="dxa"/>
          </w:tcPr>
          <w:p w14:paraId="01A6C242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757710B3" w14:textId="77777777" w:rsidR="00B23132" w:rsidRDefault="00B23132" w:rsidP="00B23132"/>
        </w:tc>
      </w:tr>
      <w:tr w:rsidR="00B23132" w14:paraId="036AC3F4" w14:textId="77777777" w:rsidTr="00C00E4F">
        <w:trPr>
          <w:cantSplit/>
        </w:trPr>
        <w:tc>
          <w:tcPr>
            <w:tcW w:w="495" w:type="dxa"/>
          </w:tcPr>
          <w:p w14:paraId="72FFCD95" w14:textId="77777777" w:rsidR="00B23132" w:rsidRDefault="00B23132" w:rsidP="00B23132">
            <w:r>
              <w:t>3.</w:t>
            </w:r>
          </w:p>
        </w:tc>
        <w:tc>
          <w:tcPr>
            <w:tcW w:w="8150" w:type="dxa"/>
          </w:tcPr>
          <w:p w14:paraId="5A7EBCFF" w14:textId="77777777" w:rsidR="00B23132" w:rsidRDefault="00B23132" w:rsidP="00B23132">
            <w:r>
              <w:t>D</w:t>
            </w:r>
            <w:r w:rsidRPr="00B23132">
              <w:t>oes the internal audit program assure appropriate corrective action?</w:t>
            </w:r>
          </w:p>
        </w:tc>
        <w:tc>
          <w:tcPr>
            <w:tcW w:w="1273" w:type="dxa"/>
          </w:tcPr>
          <w:p w14:paraId="4B2563D1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74733951" w14:textId="77777777" w:rsidR="00B23132" w:rsidRDefault="00B23132" w:rsidP="00B23132"/>
        </w:tc>
      </w:tr>
      <w:tr w:rsidR="00B23132" w14:paraId="423C0F80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31EC0DEE" w14:textId="77777777" w:rsidR="00B23132" w:rsidRDefault="00B23132" w:rsidP="00B23132"/>
        </w:tc>
        <w:tc>
          <w:tcPr>
            <w:tcW w:w="8150" w:type="dxa"/>
            <w:shd w:val="clear" w:color="auto" w:fill="D9D9D9" w:themeFill="background1" w:themeFillShade="D9"/>
          </w:tcPr>
          <w:p w14:paraId="47DF3655" w14:textId="77777777" w:rsidR="00B23132" w:rsidRDefault="00B23132" w:rsidP="00B23132">
            <w:r>
              <w:t>Internal Audit Program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593430AC" w14:textId="77777777" w:rsidR="00B23132" w:rsidRDefault="00B23132" w:rsidP="00B23132">
            <w:proofErr w:type="gramStart"/>
            <w:r>
              <w:t>Yes</w:t>
            </w:r>
            <w:proofErr w:type="gramEnd"/>
            <w:r>
              <w:t xml:space="preserve"> No N/A</w:t>
            </w:r>
          </w:p>
        </w:tc>
      </w:tr>
      <w:tr w:rsidR="00B23132" w14:paraId="59F925DF" w14:textId="77777777" w:rsidTr="00C00E4F">
        <w:trPr>
          <w:cantSplit/>
        </w:trPr>
        <w:tc>
          <w:tcPr>
            <w:tcW w:w="495" w:type="dxa"/>
          </w:tcPr>
          <w:p w14:paraId="152B7340" w14:textId="77777777" w:rsidR="00B23132" w:rsidRDefault="00B23132" w:rsidP="00B23132">
            <w:r>
              <w:t>1.</w:t>
            </w:r>
          </w:p>
        </w:tc>
        <w:tc>
          <w:tcPr>
            <w:tcW w:w="8150" w:type="dxa"/>
          </w:tcPr>
          <w:p w14:paraId="3EF1183F" w14:textId="77777777" w:rsidR="00B23132" w:rsidRDefault="00B23132" w:rsidP="00B23132">
            <w:r w:rsidRPr="00B23132">
              <w:t xml:space="preserve">Does </w:t>
            </w:r>
            <w:r w:rsidR="00B76D2C">
              <w:t>SkyOne</w:t>
            </w:r>
            <w:r w:rsidRPr="00B23132">
              <w:t xml:space="preserve"> have a documented procedure for controlling scrapped parts?</w:t>
            </w:r>
          </w:p>
        </w:tc>
        <w:tc>
          <w:tcPr>
            <w:tcW w:w="1273" w:type="dxa"/>
          </w:tcPr>
          <w:p w14:paraId="423BF2FE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10E5C667" w14:textId="77777777" w:rsidR="00B23132" w:rsidRDefault="00B23132" w:rsidP="00B23132"/>
        </w:tc>
      </w:tr>
      <w:tr w:rsidR="00B23132" w14:paraId="348DC9BB" w14:textId="77777777" w:rsidTr="00C00E4F">
        <w:trPr>
          <w:cantSplit/>
          <w:trHeight w:val="575"/>
        </w:trPr>
        <w:tc>
          <w:tcPr>
            <w:tcW w:w="495" w:type="dxa"/>
          </w:tcPr>
          <w:p w14:paraId="462ECEA7" w14:textId="77777777" w:rsidR="00B23132" w:rsidRDefault="00B23132" w:rsidP="00B23132">
            <w:r>
              <w:t>2.</w:t>
            </w:r>
          </w:p>
        </w:tc>
        <w:tc>
          <w:tcPr>
            <w:tcW w:w="8150" w:type="dxa"/>
          </w:tcPr>
          <w:p w14:paraId="0CBAB310" w14:textId="77777777" w:rsidR="00B23132" w:rsidRDefault="00B23132" w:rsidP="00C00E4F">
            <w:r w:rsidRPr="00B23132">
              <w:t>Does the scrap program assure that scrapped pa</w:t>
            </w:r>
            <w:r w:rsidR="00C00E4F">
              <w:t>rts are either returned to the customer</w:t>
            </w:r>
            <w:r w:rsidRPr="00B23132">
              <w:t xml:space="preserve"> or mutilated beyond repair?</w:t>
            </w:r>
          </w:p>
          <w:p w14:paraId="717430D8" w14:textId="77777777" w:rsidR="00C00E4F" w:rsidRDefault="00C00E4F" w:rsidP="00C00E4F"/>
        </w:tc>
        <w:tc>
          <w:tcPr>
            <w:tcW w:w="1273" w:type="dxa"/>
          </w:tcPr>
          <w:p w14:paraId="1182CBFA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61D7F2E3" w14:textId="77777777" w:rsidR="00B23132" w:rsidRDefault="00B23132" w:rsidP="00B23132"/>
        </w:tc>
      </w:tr>
      <w:tr w:rsidR="00B23132" w14:paraId="49C1A4B0" w14:textId="77777777" w:rsidTr="00C00E4F">
        <w:trPr>
          <w:cantSplit/>
        </w:trPr>
        <w:tc>
          <w:tcPr>
            <w:tcW w:w="495" w:type="dxa"/>
          </w:tcPr>
          <w:p w14:paraId="3E80C78D" w14:textId="77777777" w:rsidR="00B23132" w:rsidRDefault="00B23132" w:rsidP="00B23132">
            <w:r>
              <w:lastRenderedPageBreak/>
              <w:t>3.</w:t>
            </w:r>
          </w:p>
        </w:tc>
        <w:tc>
          <w:tcPr>
            <w:tcW w:w="8150" w:type="dxa"/>
          </w:tcPr>
          <w:p w14:paraId="6D744409" w14:textId="77777777" w:rsidR="00B23132" w:rsidRDefault="00B23132" w:rsidP="00B23132">
            <w:r w:rsidRPr="00B23132">
              <w:t>Does the scrap program require a record of scrapped life-limited parts to be maintained for a minimum of two (2) years?</w:t>
            </w:r>
          </w:p>
          <w:p w14:paraId="206308FA" w14:textId="77777777" w:rsidR="00C00E4F" w:rsidRDefault="00C00E4F" w:rsidP="00B23132"/>
        </w:tc>
        <w:tc>
          <w:tcPr>
            <w:tcW w:w="1273" w:type="dxa"/>
          </w:tcPr>
          <w:p w14:paraId="125C3477" w14:textId="77777777" w:rsidR="00B23132" w:rsidRDefault="00B23132" w:rsidP="00B23132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7655844E" w14:textId="77777777" w:rsidR="00B23132" w:rsidRDefault="00B23132" w:rsidP="00B23132"/>
        </w:tc>
      </w:tr>
      <w:tr w:rsidR="00B23132" w14:paraId="67ADFCEF" w14:textId="77777777" w:rsidTr="00C00E4F">
        <w:trPr>
          <w:cantSplit/>
        </w:trPr>
        <w:tc>
          <w:tcPr>
            <w:tcW w:w="495" w:type="dxa"/>
          </w:tcPr>
          <w:p w14:paraId="24D7D39F" w14:textId="77777777" w:rsidR="00B23132" w:rsidRDefault="00B23132" w:rsidP="00B23132">
            <w:r>
              <w:t>4.</w:t>
            </w:r>
          </w:p>
        </w:tc>
        <w:tc>
          <w:tcPr>
            <w:tcW w:w="8150" w:type="dxa"/>
          </w:tcPr>
          <w:p w14:paraId="06DE52E2" w14:textId="77777777" w:rsidR="00B23132" w:rsidRDefault="00B23132" w:rsidP="00B23132">
            <w:r w:rsidRPr="00B23132">
              <w:t>Does the record include the P/N, S/</w:t>
            </w:r>
            <w:proofErr w:type="gramStart"/>
            <w:r w:rsidRPr="00B23132">
              <w:t>N</w:t>
            </w:r>
            <w:proofErr w:type="gramEnd"/>
            <w:r w:rsidRPr="00B23132">
              <w:t xml:space="preserve"> and date of the scrapped part?</w:t>
            </w:r>
          </w:p>
          <w:p w14:paraId="1A1E4C98" w14:textId="77777777" w:rsidR="00C00E4F" w:rsidRDefault="00C00E4F" w:rsidP="00B23132"/>
          <w:p w14:paraId="176D284E" w14:textId="77777777" w:rsidR="00B555CA" w:rsidRDefault="00B555CA" w:rsidP="00B23132"/>
        </w:tc>
        <w:tc>
          <w:tcPr>
            <w:tcW w:w="1273" w:type="dxa"/>
          </w:tcPr>
          <w:p w14:paraId="51AFFDF2" w14:textId="77777777" w:rsidR="00B23132" w:rsidRDefault="00B23132" w:rsidP="00B23132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F52A00" w14:paraId="367143ED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18CD5CBB" w14:textId="77777777" w:rsidR="00F52A00" w:rsidRDefault="00F52A00" w:rsidP="00F52A00"/>
        </w:tc>
        <w:tc>
          <w:tcPr>
            <w:tcW w:w="8150" w:type="dxa"/>
            <w:shd w:val="clear" w:color="auto" w:fill="D9D9D9" w:themeFill="background1" w:themeFillShade="D9"/>
          </w:tcPr>
          <w:p w14:paraId="196B27BC" w14:textId="77777777" w:rsidR="00F52A00" w:rsidRDefault="00F52A00" w:rsidP="00F52A00">
            <w:r>
              <w:t>Facilities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EE01ACF" w14:textId="77777777" w:rsidR="00F52A00" w:rsidRDefault="00F52A00" w:rsidP="00F52A00">
            <w:proofErr w:type="gramStart"/>
            <w:r>
              <w:t>Yes</w:t>
            </w:r>
            <w:proofErr w:type="gramEnd"/>
            <w:r>
              <w:t xml:space="preserve"> No N/A</w:t>
            </w:r>
          </w:p>
        </w:tc>
      </w:tr>
      <w:tr w:rsidR="00F52A00" w14:paraId="7DBEB730" w14:textId="77777777" w:rsidTr="00C00E4F">
        <w:trPr>
          <w:cantSplit/>
        </w:trPr>
        <w:tc>
          <w:tcPr>
            <w:tcW w:w="495" w:type="dxa"/>
          </w:tcPr>
          <w:p w14:paraId="3247B4F0" w14:textId="77777777" w:rsidR="00F52A00" w:rsidRDefault="00F52A00" w:rsidP="00F52A00">
            <w:r>
              <w:t>1.</w:t>
            </w:r>
          </w:p>
        </w:tc>
        <w:tc>
          <w:tcPr>
            <w:tcW w:w="8150" w:type="dxa"/>
          </w:tcPr>
          <w:p w14:paraId="03F52CDD" w14:textId="77777777" w:rsidR="00F52A00" w:rsidRDefault="00F52A00" w:rsidP="00F52A00">
            <w:r>
              <w:t>Are non-aircraft parts, materials and/or maintenance activities adequately segregated from the aircraft functions?</w:t>
            </w:r>
          </w:p>
          <w:p w14:paraId="6FC6CD4F" w14:textId="77777777" w:rsidR="00C00E4F" w:rsidRDefault="00C00E4F" w:rsidP="00F52A00"/>
        </w:tc>
        <w:tc>
          <w:tcPr>
            <w:tcW w:w="1273" w:type="dxa"/>
          </w:tcPr>
          <w:p w14:paraId="38BF444A" w14:textId="77777777" w:rsidR="00F52A00" w:rsidRDefault="00F52A00" w:rsidP="00F52A00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1CAB96A3" w14:textId="77777777" w:rsidR="00F52A00" w:rsidRDefault="00F52A00" w:rsidP="00F52A00"/>
        </w:tc>
      </w:tr>
      <w:tr w:rsidR="00F52A00" w14:paraId="13E9BDBC" w14:textId="77777777" w:rsidTr="00C00E4F">
        <w:trPr>
          <w:cantSplit/>
        </w:trPr>
        <w:tc>
          <w:tcPr>
            <w:tcW w:w="495" w:type="dxa"/>
          </w:tcPr>
          <w:p w14:paraId="1886B3B0" w14:textId="77777777" w:rsidR="00F52A00" w:rsidRDefault="00F52A00" w:rsidP="00F52A00">
            <w:r>
              <w:t>2.</w:t>
            </w:r>
          </w:p>
        </w:tc>
        <w:tc>
          <w:tcPr>
            <w:tcW w:w="8150" w:type="dxa"/>
          </w:tcPr>
          <w:p w14:paraId="02A8152C" w14:textId="77777777" w:rsidR="00F52A00" w:rsidRDefault="00F52A00" w:rsidP="00F52A00">
            <w:r>
              <w:t xml:space="preserve">Does SkyOne have sufficient </w:t>
            </w:r>
            <w:proofErr w:type="gramStart"/>
            <w:r>
              <w:t>work space</w:t>
            </w:r>
            <w:proofErr w:type="gramEnd"/>
            <w:r>
              <w:t xml:space="preserve"> and areas for the proper segregation and protection of articles?</w:t>
            </w:r>
          </w:p>
          <w:p w14:paraId="0540EF3D" w14:textId="77777777" w:rsidR="00C00E4F" w:rsidRDefault="00C00E4F" w:rsidP="00F52A00"/>
        </w:tc>
        <w:tc>
          <w:tcPr>
            <w:tcW w:w="1273" w:type="dxa"/>
          </w:tcPr>
          <w:p w14:paraId="272697C2" w14:textId="77777777" w:rsidR="00F52A00" w:rsidRDefault="00F52A00" w:rsidP="00F52A00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0E98B879" w14:textId="77777777" w:rsidR="00F52A00" w:rsidRDefault="00F52A00" w:rsidP="00F52A00"/>
        </w:tc>
      </w:tr>
      <w:tr w:rsidR="00F52A00" w14:paraId="643834BC" w14:textId="77777777" w:rsidTr="00C00E4F">
        <w:trPr>
          <w:cantSplit/>
        </w:trPr>
        <w:tc>
          <w:tcPr>
            <w:tcW w:w="495" w:type="dxa"/>
          </w:tcPr>
          <w:p w14:paraId="092080DF" w14:textId="77777777" w:rsidR="00F52A00" w:rsidRDefault="00F52A00" w:rsidP="00F52A00">
            <w:r>
              <w:t>3.</w:t>
            </w:r>
          </w:p>
        </w:tc>
        <w:tc>
          <w:tcPr>
            <w:tcW w:w="8150" w:type="dxa"/>
          </w:tcPr>
          <w:p w14:paraId="3EFCA33F" w14:textId="77777777" w:rsidR="00F52A00" w:rsidRDefault="00F52A00" w:rsidP="00C00E4F">
            <w:r>
              <w:t>Do segregated work areas enable environmentally hazardous or sensitive operations such as painting, cleaning, avionics work, and machining to be done properly and in a manner that does not adversely affect other maintenance?</w:t>
            </w:r>
          </w:p>
          <w:p w14:paraId="7D0F7ADE" w14:textId="77777777" w:rsidR="00C00E4F" w:rsidRDefault="00C00E4F" w:rsidP="00C00E4F"/>
        </w:tc>
        <w:tc>
          <w:tcPr>
            <w:tcW w:w="1273" w:type="dxa"/>
          </w:tcPr>
          <w:p w14:paraId="55E98A09" w14:textId="77777777" w:rsidR="00F52A00" w:rsidRDefault="00F52A00" w:rsidP="00F52A00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7B6170FB" w14:textId="77777777" w:rsidR="00F52A00" w:rsidRDefault="00F52A00" w:rsidP="00F52A00"/>
        </w:tc>
      </w:tr>
      <w:tr w:rsidR="00F52A00" w14:paraId="3C70002D" w14:textId="77777777" w:rsidTr="00EC7C60">
        <w:trPr>
          <w:cantSplit/>
          <w:trHeight w:val="683"/>
        </w:trPr>
        <w:tc>
          <w:tcPr>
            <w:tcW w:w="495" w:type="dxa"/>
          </w:tcPr>
          <w:p w14:paraId="5B4BEB55" w14:textId="77777777" w:rsidR="00F52A00" w:rsidRDefault="00F52A00" w:rsidP="00F52A00">
            <w:r>
              <w:t>4.</w:t>
            </w:r>
          </w:p>
        </w:tc>
        <w:tc>
          <w:tcPr>
            <w:tcW w:w="8150" w:type="dxa"/>
          </w:tcPr>
          <w:p w14:paraId="0A901052" w14:textId="77777777" w:rsidR="00F52A00" w:rsidRDefault="00F52A00" w:rsidP="00F52A00">
            <w:r>
              <w:t>Are suitable racks, hoists, trays, stands, and other segregations means for the storage and protection of all articles?</w:t>
            </w:r>
          </w:p>
          <w:p w14:paraId="53CED79B" w14:textId="77777777" w:rsidR="00C00E4F" w:rsidRDefault="00C00E4F" w:rsidP="00F52A00"/>
        </w:tc>
        <w:tc>
          <w:tcPr>
            <w:tcW w:w="1273" w:type="dxa"/>
          </w:tcPr>
          <w:p w14:paraId="41322987" w14:textId="77777777" w:rsidR="00F52A00" w:rsidRDefault="00F52A00" w:rsidP="00F52A00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C84F8A" w14:paraId="0F4FE934" w14:textId="77777777" w:rsidTr="00C00E4F">
        <w:trPr>
          <w:cantSplit/>
          <w:trHeight w:val="1160"/>
        </w:trPr>
        <w:tc>
          <w:tcPr>
            <w:tcW w:w="495" w:type="dxa"/>
          </w:tcPr>
          <w:p w14:paraId="2FC399E9" w14:textId="77777777" w:rsidR="00C84F8A" w:rsidRDefault="00F52A00" w:rsidP="00C84F8A">
            <w:r>
              <w:t>5.</w:t>
            </w:r>
          </w:p>
        </w:tc>
        <w:tc>
          <w:tcPr>
            <w:tcW w:w="8150" w:type="dxa"/>
          </w:tcPr>
          <w:p w14:paraId="7DF45822" w14:textId="77777777" w:rsidR="00C00E4F" w:rsidRDefault="00FB3671" w:rsidP="00FB3671">
            <w:r>
              <w:t>Does SkyOne have v</w:t>
            </w:r>
            <w:r w:rsidR="00F52A00" w:rsidRPr="00F52A00">
              <w:t>entilation, lighting, and control of temperature, humidity, and other climatic conditions sufficient to ensure</w:t>
            </w:r>
            <w:r>
              <w:t xml:space="preserve"> personnel perform maintenance, preventative maintenance, and alterations to the standards required by customers and </w:t>
            </w:r>
            <w:r w:rsidR="00C00E4F">
              <w:t>regulatory</w:t>
            </w:r>
            <w:r>
              <w:t xml:space="preserve"> requirements?</w:t>
            </w:r>
          </w:p>
        </w:tc>
        <w:tc>
          <w:tcPr>
            <w:tcW w:w="1273" w:type="dxa"/>
          </w:tcPr>
          <w:p w14:paraId="21E5FE0C" w14:textId="77777777" w:rsidR="00C84F8A" w:rsidRDefault="00776DFB" w:rsidP="00C84F8A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C84F8A" w14:paraId="275B0294" w14:textId="77777777" w:rsidTr="00C00E4F">
        <w:trPr>
          <w:cantSplit/>
          <w:trHeight w:val="890"/>
        </w:trPr>
        <w:tc>
          <w:tcPr>
            <w:tcW w:w="495" w:type="dxa"/>
          </w:tcPr>
          <w:p w14:paraId="07B23760" w14:textId="77777777" w:rsidR="00C84F8A" w:rsidRDefault="00F52A00" w:rsidP="00C84F8A">
            <w:r>
              <w:t>6.</w:t>
            </w:r>
          </w:p>
        </w:tc>
        <w:tc>
          <w:tcPr>
            <w:tcW w:w="8150" w:type="dxa"/>
          </w:tcPr>
          <w:p w14:paraId="5B031C4A" w14:textId="77777777" w:rsidR="00C00E4F" w:rsidRDefault="00FB3671" w:rsidP="00FB3671">
            <w:r>
              <w:t>Does SkyOne have a</w:t>
            </w:r>
            <w:r w:rsidRPr="00FB3671">
              <w:t xml:space="preserve">reas for receiving and for shipping </w:t>
            </w:r>
            <w:r>
              <w:t xml:space="preserve">customers’ </w:t>
            </w:r>
            <w:r w:rsidRPr="00FB3671">
              <w:t xml:space="preserve">units with adequate space, lighting, shelving, </w:t>
            </w:r>
            <w:proofErr w:type="gramStart"/>
            <w:r w:rsidRPr="00FB3671">
              <w:t>security</w:t>
            </w:r>
            <w:proofErr w:type="gramEnd"/>
            <w:r w:rsidRPr="00FB3671">
              <w:t xml:space="preserve"> and fire protection to accommodate </w:t>
            </w:r>
            <w:r>
              <w:t>customers’</w:t>
            </w:r>
            <w:r w:rsidRPr="00FB3671">
              <w:t xml:space="preserve"> units in a manner that will preclude damage, loss, and theft?</w:t>
            </w:r>
          </w:p>
        </w:tc>
        <w:tc>
          <w:tcPr>
            <w:tcW w:w="1273" w:type="dxa"/>
          </w:tcPr>
          <w:p w14:paraId="2161287D" w14:textId="77777777" w:rsidR="00C84F8A" w:rsidRDefault="00776DFB" w:rsidP="00C84F8A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C84F8A" w14:paraId="297BFE90" w14:textId="77777777" w:rsidTr="00C00E4F">
        <w:trPr>
          <w:cantSplit/>
          <w:trHeight w:val="602"/>
        </w:trPr>
        <w:tc>
          <w:tcPr>
            <w:tcW w:w="495" w:type="dxa"/>
          </w:tcPr>
          <w:p w14:paraId="697E9FF6" w14:textId="77777777" w:rsidR="00C84F8A" w:rsidRDefault="00F52A00" w:rsidP="00C84F8A">
            <w:r>
              <w:t>7.</w:t>
            </w:r>
          </w:p>
        </w:tc>
        <w:tc>
          <w:tcPr>
            <w:tcW w:w="8150" w:type="dxa"/>
          </w:tcPr>
          <w:p w14:paraId="39CB830C" w14:textId="77777777" w:rsidR="00C00E4F" w:rsidRDefault="00FB3671" w:rsidP="00FB3671">
            <w:r>
              <w:t>Does SkyOne have a</w:t>
            </w:r>
            <w:r w:rsidRPr="00FB3671">
              <w:t xml:space="preserve">dequate and appropriate storage area to safely store </w:t>
            </w:r>
            <w:r>
              <w:t>customers’</w:t>
            </w:r>
            <w:r w:rsidRPr="00FB3671">
              <w:t xml:space="preserve"> reusable shipping containers and to protect them from environmental damage?</w:t>
            </w:r>
          </w:p>
          <w:p w14:paraId="4F6F45AA" w14:textId="77777777" w:rsidR="00C00E4F" w:rsidRDefault="00C00E4F" w:rsidP="00FB3671"/>
        </w:tc>
        <w:tc>
          <w:tcPr>
            <w:tcW w:w="1273" w:type="dxa"/>
          </w:tcPr>
          <w:p w14:paraId="7AD07095" w14:textId="77777777" w:rsidR="00C84F8A" w:rsidRDefault="00776DFB" w:rsidP="00C84F8A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776DFB" w14:paraId="259FF2A4" w14:textId="77777777" w:rsidTr="00C00E4F">
        <w:trPr>
          <w:cantSplit/>
          <w:trHeight w:val="638"/>
        </w:trPr>
        <w:tc>
          <w:tcPr>
            <w:tcW w:w="495" w:type="dxa"/>
          </w:tcPr>
          <w:p w14:paraId="14E1ACA9" w14:textId="77777777" w:rsidR="00776DFB" w:rsidRDefault="00776DFB" w:rsidP="00C84F8A">
            <w:r>
              <w:t>8.</w:t>
            </w:r>
          </w:p>
        </w:tc>
        <w:tc>
          <w:tcPr>
            <w:tcW w:w="8150" w:type="dxa"/>
          </w:tcPr>
          <w:p w14:paraId="30A99AC6" w14:textId="77777777" w:rsidR="00776DFB" w:rsidRDefault="00776DFB" w:rsidP="00FB3671">
            <w:r>
              <w:t>Does SkyOne have adequate safety procedures in place and are the operations conducted in a safe manner and environment?</w:t>
            </w:r>
          </w:p>
          <w:p w14:paraId="75A36D6D" w14:textId="77777777" w:rsidR="00C00E4F" w:rsidRDefault="00C00E4F" w:rsidP="00FB3671"/>
        </w:tc>
        <w:tc>
          <w:tcPr>
            <w:tcW w:w="1273" w:type="dxa"/>
          </w:tcPr>
          <w:p w14:paraId="19A9E416" w14:textId="77777777" w:rsidR="00776DFB" w:rsidRDefault="00776DFB" w:rsidP="00C84F8A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776DFB" w14:paraId="5643352B" w14:textId="77777777" w:rsidTr="00C00E4F">
        <w:trPr>
          <w:cantSplit/>
        </w:trPr>
        <w:tc>
          <w:tcPr>
            <w:tcW w:w="495" w:type="dxa"/>
            <w:shd w:val="clear" w:color="auto" w:fill="D9D9D9" w:themeFill="background1" w:themeFillShade="D9"/>
          </w:tcPr>
          <w:p w14:paraId="042C3E78" w14:textId="77777777" w:rsidR="00776DFB" w:rsidRDefault="00776DFB" w:rsidP="00776DFB"/>
        </w:tc>
        <w:tc>
          <w:tcPr>
            <w:tcW w:w="8150" w:type="dxa"/>
            <w:shd w:val="clear" w:color="auto" w:fill="D9D9D9" w:themeFill="background1" w:themeFillShade="D9"/>
          </w:tcPr>
          <w:p w14:paraId="3065409C" w14:textId="77777777" w:rsidR="00776DFB" w:rsidRDefault="00776DFB" w:rsidP="00776DFB">
            <w:r>
              <w:t>Materials Control Process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76C714C" w14:textId="77777777" w:rsidR="00776DFB" w:rsidRDefault="00776DFB" w:rsidP="00776DFB">
            <w:proofErr w:type="gramStart"/>
            <w:r>
              <w:t>Yes</w:t>
            </w:r>
            <w:proofErr w:type="gramEnd"/>
            <w:r>
              <w:t xml:space="preserve"> No N/A</w:t>
            </w:r>
          </w:p>
        </w:tc>
      </w:tr>
      <w:tr w:rsidR="00776DFB" w14:paraId="0E5285EF" w14:textId="77777777" w:rsidTr="00C00E4F">
        <w:trPr>
          <w:cantSplit/>
        </w:trPr>
        <w:tc>
          <w:tcPr>
            <w:tcW w:w="495" w:type="dxa"/>
          </w:tcPr>
          <w:p w14:paraId="6B5B942D" w14:textId="77777777" w:rsidR="00776DFB" w:rsidRDefault="00776DFB" w:rsidP="00776DFB">
            <w:r>
              <w:t>1.</w:t>
            </w:r>
          </w:p>
        </w:tc>
        <w:tc>
          <w:tcPr>
            <w:tcW w:w="8150" w:type="dxa"/>
          </w:tcPr>
          <w:p w14:paraId="33506F38" w14:textId="77777777" w:rsidR="00776DFB" w:rsidRDefault="00776DFB" w:rsidP="00776DFB">
            <w:r w:rsidRPr="00776DFB">
              <w:t>Are parts and materials correctly identified and properly stored?</w:t>
            </w:r>
          </w:p>
        </w:tc>
        <w:tc>
          <w:tcPr>
            <w:tcW w:w="1273" w:type="dxa"/>
          </w:tcPr>
          <w:p w14:paraId="2FC78E56" w14:textId="77777777" w:rsidR="00776DFB" w:rsidRDefault="00776DFB" w:rsidP="00776DFB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15AC4EAA" w14:textId="77777777" w:rsidR="00776DFB" w:rsidRDefault="00776DFB" w:rsidP="00776DFB"/>
        </w:tc>
      </w:tr>
      <w:tr w:rsidR="00776DFB" w14:paraId="5548EC2F" w14:textId="77777777" w:rsidTr="00C00E4F">
        <w:trPr>
          <w:cantSplit/>
        </w:trPr>
        <w:tc>
          <w:tcPr>
            <w:tcW w:w="495" w:type="dxa"/>
          </w:tcPr>
          <w:p w14:paraId="0EE8E1D1" w14:textId="77777777" w:rsidR="00776DFB" w:rsidRDefault="00776DFB" w:rsidP="00776DFB">
            <w:r>
              <w:t>2.</w:t>
            </w:r>
          </w:p>
        </w:tc>
        <w:tc>
          <w:tcPr>
            <w:tcW w:w="8150" w:type="dxa"/>
          </w:tcPr>
          <w:p w14:paraId="172BC70D" w14:textId="77777777" w:rsidR="00776DFB" w:rsidRDefault="00776DFB" w:rsidP="00776DFB">
            <w:r w:rsidRPr="00776DFB">
              <w:t xml:space="preserve">Does </w:t>
            </w:r>
            <w:r w:rsidR="00B76D2C">
              <w:t>SkyOne</w:t>
            </w:r>
            <w:r w:rsidRPr="00776DFB">
              <w:t xml:space="preserve"> have a quarantine area for rejected parts and materials awaiting disposition?</w:t>
            </w:r>
          </w:p>
        </w:tc>
        <w:tc>
          <w:tcPr>
            <w:tcW w:w="1273" w:type="dxa"/>
          </w:tcPr>
          <w:p w14:paraId="057FF313" w14:textId="77777777" w:rsidR="00776DFB" w:rsidRDefault="00776DFB" w:rsidP="00776DFB">
            <w:r>
              <w:rPr>
                <w:rFonts w:ascii="Cambria Math" w:hAnsi="Cambria Math" w:cs="Cambria Math"/>
              </w:rPr>
              <w:t xml:space="preserve"> ∎</w:t>
            </w:r>
            <w:r>
              <w:t xml:space="preserve">    □    □</w:t>
            </w:r>
          </w:p>
          <w:p w14:paraId="189CDFF8" w14:textId="77777777" w:rsidR="00776DFB" w:rsidRDefault="00776DFB" w:rsidP="00776DFB"/>
        </w:tc>
      </w:tr>
      <w:tr w:rsidR="00776DFB" w14:paraId="61E596AA" w14:textId="77777777" w:rsidTr="00C00E4F">
        <w:trPr>
          <w:cantSplit/>
        </w:trPr>
        <w:tc>
          <w:tcPr>
            <w:tcW w:w="495" w:type="dxa"/>
          </w:tcPr>
          <w:p w14:paraId="69999EAA" w14:textId="77777777" w:rsidR="00776DFB" w:rsidRDefault="00C00E4F" w:rsidP="00776DFB">
            <w:r>
              <w:t>3</w:t>
            </w:r>
            <w:r w:rsidR="00776DFB">
              <w:t>.</w:t>
            </w:r>
          </w:p>
        </w:tc>
        <w:tc>
          <w:tcPr>
            <w:tcW w:w="8150" w:type="dxa"/>
          </w:tcPr>
          <w:p w14:paraId="4568C68F" w14:textId="77777777" w:rsidR="00776DFB" w:rsidRDefault="00776DFB" w:rsidP="00776DFB">
            <w:r w:rsidRPr="00776DFB">
              <w:t>Are parts and material properly protected from damage and deterioration?</w:t>
            </w:r>
          </w:p>
          <w:p w14:paraId="5F963DE1" w14:textId="77777777" w:rsidR="00C00E4F" w:rsidRDefault="00C00E4F" w:rsidP="00776DFB"/>
        </w:tc>
        <w:tc>
          <w:tcPr>
            <w:tcW w:w="1273" w:type="dxa"/>
          </w:tcPr>
          <w:p w14:paraId="21D0CA17" w14:textId="77777777" w:rsidR="00776DFB" w:rsidRDefault="00776DFB" w:rsidP="00776DFB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776DFB" w14:paraId="757EA069" w14:textId="77777777" w:rsidTr="00C00E4F">
        <w:trPr>
          <w:cantSplit/>
        </w:trPr>
        <w:tc>
          <w:tcPr>
            <w:tcW w:w="495" w:type="dxa"/>
          </w:tcPr>
          <w:p w14:paraId="3FD1EE72" w14:textId="77777777" w:rsidR="00776DFB" w:rsidRDefault="00C00E4F" w:rsidP="00776DFB">
            <w:r>
              <w:t>4</w:t>
            </w:r>
            <w:r w:rsidR="00776DFB">
              <w:t>.</w:t>
            </w:r>
          </w:p>
        </w:tc>
        <w:tc>
          <w:tcPr>
            <w:tcW w:w="8150" w:type="dxa"/>
          </w:tcPr>
          <w:p w14:paraId="73B55A76" w14:textId="77777777" w:rsidR="00776DFB" w:rsidRDefault="00776DFB" w:rsidP="00776DFB">
            <w:r w:rsidRPr="00776DFB">
              <w:t xml:space="preserve">Are flammable, </w:t>
            </w:r>
            <w:proofErr w:type="gramStart"/>
            <w:r w:rsidRPr="00776DFB">
              <w:t>toxic</w:t>
            </w:r>
            <w:proofErr w:type="gramEnd"/>
            <w:r w:rsidRPr="00776DFB">
              <w:t xml:space="preserve"> or volatile materials properly identified and stored?</w:t>
            </w:r>
          </w:p>
          <w:p w14:paraId="0F5C52E9" w14:textId="77777777" w:rsidR="00C00E4F" w:rsidRDefault="00C00E4F" w:rsidP="00776DFB"/>
        </w:tc>
        <w:tc>
          <w:tcPr>
            <w:tcW w:w="1273" w:type="dxa"/>
          </w:tcPr>
          <w:p w14:paraId="63E579CD" w14:textId="77777777" w:rsidR="00776DFB" w:rsidRDefault="00776DFB" w:rsidP="00776DFB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776DFB" w14:paraId="21D23584" w14:textId="77777777" w:rsidTr="00C00E4F">
        <w:trPr>
          <w:cantSplit/>
          <w:trHeight w:val="1043"/>
        </w:trPr>
        <w:tc>
          <w:tcPr>
            <w:tcW w:w="495" w:type="dxa"/>
          </w:tcPr>
          <w:p w14:paraId="15DCCE6A" w14:textId="77777777" w:rsidR="00776DFB" w:rsidRDefault="00C00E4F" w:rsidP="00C00E4F">
            <w:r>
              <w:lastRenderedPageBreak/>
              <w:t>5</w:t>
            </w:r>
            <w:r w:rsidR="00776DFB">
              <w:t>.</w:t>
            </w:r>
          </w:p>
        </w:tc>
        <w:tc>
          <w:tcPr>
            <w:tcW w:w="8150" w:type="dxa"/>
          </w:tcPr>
          <w:p w14:paraId="52E76C22" w14:textId="77777777" w:rsidR="00776DFB" w:rsidRDefault="00776DFB" w:rsidP="00776DFB">
            <w:r w:rsidRPr="00776DFB">
              <w:t xml:space="preserve">Are sensitive parts and equipment (oxygen parts, </w:t>
            </w:r>
            <w:proofErr w:type="spellStart"/>
            <w:r w:rsidRPr="00776DFB">
              <w:t>o-rings</w:t>
            </w:r>
            <w:proofErr w:type="spellEnd"/>
            <w:r w:rsidRPr="00776DFB">
              <w:t>, electrostatic sensitive devices, temperature/</w:t>
            </w:r>
            <w:proofErr w:type="gramStart"/>
            <w:r w:rsidRPr="00776DFB">
              <w:t>humidity controlled</w:t>
            </w:r>
            <w:proofErr w:type="gramEnd"/>
            <w:r w:rsidRPr="00776DFB">
              <w:t xml:space="preserve"> item, etc.) properly packaged, identified and stored to protect from damage and contamination?</w:t>
            </w:r>
          </w:p>
        </w:tc>
        <w:tc>
          <w:tcPr>
            <w:tcW w:w="1273" w:type="dxa"/>
          </w:tcPr>
          <w:p w14:paraId="132C33F7" w14:textId="77777777" w:rsidR="00776DFB" w:rsidRDefault="00776DFB" w:rsidP="00776DFB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776DFB" w14:paraId="015E26EE" w14:textId="77777777" w:rsidTr="00EC7C60">
        <w:trPr>
          <w:cantSplit/>
          <w:trHeight w:val="467"/>
        </w:trPr>
        <w:tc>
          <w:tcPr>
            <w:tcW w:w="495" w:type="dxa"/>
          </w:tcPr>
          <w:p w14:paraId="185BD7EE" w14:textId="77777777" w:rsidR="00776DFB" w:rsidRDefault="00C00E4F" w:rsidP="00776DFB">
            <w:r>
              <w:t>6</w:t>
            </w:r>
            <w:r w:rsidR="00776DFB">
              <w:t>.</w:t>
            </w:r>
          </w:p>
        </w:tc>
        <w:tc>
          <w:tcPr>
            <w:tcW w:w="8150" w:type="dxa"/>
          </w:tcPr>
          <w:p w14:paraId="16778A2C" w14:textId="77777777" w:rsidR="00776DFB" w:rsidRDefault="00776DFB" w:rsidP="00776DFB">
            <w:r w:rsidRPr="00776DFB">
              <w:t>Are high pressure bottles correctly labeled, properly stored and secured?</w:t>
            </w:r>
          </w:p>
          <w:p w14:paraId="02FC831E" w14:textId="77777777" w:rsidR="00C00E4F" w:rsidRDefault="00C00E4F" w:rsidP="00776DFB"/>
        </w:tc>
        <w:tc>
          <w:tcPr>
            <w:tcW w:w="1273" w:type="dxa"/>
          </w:tcPr>
          <w:p w14:paraId="2C3ED42A" w14:textId="77777777" w:rsidR="00776DFB" w:rsidRDefault="00776DFB" w:rsidP="00776DFB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  <w:tr w:rsidR="00776DFB" w14:paraId="6E398D65" w14:textId="77777777" w:rsidTr="00C00E4F">
        <w:trPr>
          <w:cantSplit/>
        </w:trPr>
        <w:tc>
          <w:tcPr>
            <w:tcW w:w="495" w:type="dxa"/>
          </w:tcPr>
          <w:p w14:paraId="14083083" w14:textId="77777777" w:rsidR="00776DFB" w:rsidRDefault="00C00E4F" w:rsidP="00776DFB">
            <w:r>
              <w:t>7</w:t>
            </w:r>
            <w:r w:rsidR="00776DFB">
              <w:t>.</w:t>
            </w:r>
          </w:p>
        </w:tc>
        <w:tc>
          <w:tcPr>
            <w:tcW w:w="8150" w:type="dxa"/>
          </w:tcPr>
          <w:p w14:paraId="57868324" w14:textId="1C3CB4E6" w:rsidR="00C00E4F" w:rsidRDefault="00776DFB" w:rsidP="00776DFB">
            <w:r w:rsidRPr="00776DFB">
              <w:t xml:space="preserve">Does </w:t>
            </w:r>
            <w:r w:rsidR="00B76D2C">
              <w:t>SkyOne</w:t>
            </w:r>
            <w:r w:rsidRPr="00776DFB">
              <w:t xml:space="preserve"> maintain traceability certification on all parts and raw materials?</w:t>
            </w:r>
          </w:p>
        </w:tc>
        <w:tc>
          <w:tcPr>
            <w:tcW w:w="1273" w:type="dxa"/>
          </w:tcPr>
          <w:p w14:paraId="5E61EFCE" w14:textId="77777777" w:rsidR="00776DFB" w:rsidRDefault="00776DFB" w:rsidP="00776DFB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∎</w:t>
            </w:r>
            <w:r>
              <w:t xml:space="preserve">    □    □</w:t>
            </w:r>
          </w:p>
        </w:tc>
      </w:tr>
    </w:tbl>
    <w:p w14:paraId="313E4AA8" w14:textId="74BAFABD" w:rsidR="00EC7C60" w:rsidRPr="00EC7C60" w:rsidRDefault="00EC7C60" w:rsidP="00EC7C60">
      <w:pPr>
        <w:tabs>
          <w:tab w:val="left" w:pos="1740"/>
        </w:tabs>
        <w:rPr>
          <w:sz w:val="16"/>
        </w:rPr>
      </w:pPr>
    </w:p>
    <w:sectPr w:rsidR="00EC7C60" w:rsidRPr="00EC7C60" w:rsidSect="00EC7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20" w:right="126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D2F2" w14:textId="77777777" w:rsidR="004E5531" w:rsidRDefault="004E5531" w:rsidP="00485529">
      <w:pPr>
        <w:spacing w:after="0" w:line="240" w:lineRule="auto"/>
      </w:pPr>
      <w:r>
        <w:separator/>
      </w:r>
    </w:p>
  </w:endnote>
  <w:endnote w:type="continuationSeparator" w:id="0">
    <w:p w14:paraId="55BBFA2C" w14:textId="77777777" w:rsidR="004E5531" w:rsidRDefault="004E5531" w:rsidP="0048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4DAE" w14:textId="77777777" w:rsidR="00EC7C60" w:rsidRDefault="00EC7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DB66" w14:textId="77777777" w:rsidR="00EC7C60" w:rsidRDefault="00EC7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F207" w14:textId="77777777" w:rsidR="00EC7C60" w:rsidRDefault="00EC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3C60" w14:textId="77777777" w:rsidR="004E5531" w:rsidRDefault="004E5531" w:rsidP="00485529">
      <w:pPr>
        <w:spacing w:after="0" w:line="240" w:lineRule="auto"/>
      </w:pPr>
      <w:r>
        <w:separator/>
      </w:r>
    </w:p>
  </w:footnote>
  <w:footnote w:type="continuationSeparator" w:id="0">
    <w:p w14:paraId="47BACE49" w14:textId="77777777" w:rsidR="004E5531" w:rsidRDefault="004E5531" w:rsidP="0048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B7C2" w14:textId="77777777" w:rsidR="00EC7C60" w:rsidRDefault="00EC7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E26D" w14:textId="77777777" w:rsidR="00485529" w:rsidRDefault="00485529" w:rsidP="00485529">
    <w:pPr>
      <w:pStyle w:val="Header"/>
      <w:jc w:val="center"/>
    </w:pPr>
    <w:r>
      <w:rPr>
        <w:noProof/>
      </w:rPr>
      <w:drawing>
        <wp:inline distT="0" distB="0" distL="0" distR="0" wp14:anchorId="42DCD0CB" wp14:editId="2C42C806">
          <wp:extent cx="2990850" cy="1087582"/>
          <wp:effectExtent l="0" t="0" r="0" b="0"/>
          <wp:docPr id="2" name="Picture 2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284" cy="108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C9EE" w14:textId="77777777" w:rsidR="00EC7C60" w:rsidRDefault="00EC7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D06"/>
    <w:multiLevelType w:val="hybridMultilevel"/>
    <w:tmpl w:val="F0FEF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tp3MRHK9fdbxNAfup/oz1ar3KQ6Ur/Aam2xSVrHeJ//2BH/mqxBdm/gyc14HqYc97ka0yPsOZ0OLkIYqopDgw==" w:salt="IEZC5/L+mpe/qWkKNf+7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96"/>
    <w:rsid w:val="000B622C"/>
    <w:rsid w:val="00116E9B"/>
    <w:rsid w:val="00211425"/>
    <w:rsid w:val="002244FC"/>
    <w:rsid w:val="00226B16"/>
    <w:rsid w:val="0028648D"/>
    <w:rsid w:val="002D5692"/>
    <w:rsid w:val="00341E8D"/>
    <w:rsid w:val="00397F5A"/>
    <w:rsid w:val="00482C91"/>
    <w:rsid w:val="00485529"/>
    <w:rsid w:val="004D1CD4"/>
    <w:rsid w:val="004E5531"/>
    <w:rsid w:val="00551BCD"/>
    <w:rsid w:val="005631FE"/>
    <w:rsid w:val="005C14B1"/>
    <w:rsid w:val="00656C22"/>
    <w:rsid w:val="00776DFB"/>
    <w:rsid w:val="007A4252"/>
    <w:rsid w:val="00843034"/>
    <w:rsid w:val="008C4410"/>
    <w:rsid w:val="009E1CC1"/>
    <w:rsid w:val="00A83D84"/>
    <w:rsid w:val="00AD5207"/>
    <w:rsid w:val="00B23132"/>
    <w:rsid w:val="00B44E6F"/>
    <w:rsid w:val="00B555CA"/>
    <w:rsid w:val="00B76D2C"/>
    <w:rsid w:val="00B964AA"/>
    <w:rsid w:val="00C00E4F"/>
    <w:rsid w:val="00C84F8A"/>
    <w:rsid w:val="00CA19B5"/>
    <w:rsid w:val="00CC7196"/>
    <w:rsid w:val="00CF0A4F"/>
    <w:rsid w:val="00DF3DB0"/>
    <w:rsid w:val="00E13ACA"/>
    <w:rsid w:val="00E95229"/>
    <w:rsid w:val="00EC7C60"/>
    <w:rsid w:val="00F52A00"/>
    <w:rsid w:val="00F65E0E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1F70"/>
  <w15:docId w15:val="{842AF776-0C2E-4F05-9A02-A0C9C2CB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C7196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719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55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85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29"/>
  </w:style>
  <w:style w:type="paragraph" w:styleId="BalloonText">
    <w:name w:val="Balloon Text"/>
    <w:basedOn w:val="Normal"/>
    <w:link w:val="BalloonTextChar"/>
    <w:uiPriority w:val="99"/>
    <w:semiHidden/>
    <w:unhideWhenUsed/>
    <w:rsid w:val="0048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F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6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kyoneaerospac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hawnW@skyoneaerosp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yoneaerospac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14bcceb925c5172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B8AF-5CD7-416E-889E-FA38B1C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1281</Words>
  <Characters>7307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Ellingson</dc:creator>
  <cp:lastModifiedBy>Gary Owens</cp:lastModifiedBy>
  <cp:revision>10</cp:revision>
  <dcterms:created xsi:type="dcterms:W3CDTF">2021-01-11T15:28:00Z</dcterms:created>
  <dcterms:modified xsi:type="dcterms:W3CDTF">2022-01-26T19:05:00Z</dcterms:modified>
</cp:coreProperties>
</file>